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840F" w14:textId="77777777" w:rsidR="00727171" w:rsidRDefault="00CE52EF" w:rsidP="00AA7099">
      <w:pPr>
        <w:widowControl w:val="0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69B8EED6" wp14:editId="76AF74C3">
            <wp:extent cx="2794635" cy="629285"/>
            <wp:effectExtent l="0" t="0" r="0" b="0"/>
            <wp:docPr id="1" name="Picture 1" descr="New-MURA-logo-C-H-4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-MURA-logo-C-H-4We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2F2B1" w14:textId="77777777" w:rsidR="00727171" w:rsidRDefault="00CE52EF" w:rsidP="00AA7099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BOARD OF DIRECTORS MEETING MINUTES</w:t>
      </w:r>
    </w:p>
    <w:p w14:paraId="2A352F78" w14:textId="547AFD7C" w:rsidR="00727171" w:rsidRDefault="00715B34" w:rsidP="00AA7099">
      <w:pPr>
        <w:widowControl w:val="0"/>
        <w:jc w:val="center"/>
      </w:pPr>
      <w:r>
        <w:rPr>
          <w:b/>
          <w:bCs/>
          <w:sz w:val="22"/>
          <w:szCs w:val="22"/>
        </w:rPr>
        <w:t>January 18, 2023</w:t>
      </w:r>
    </w:p>
    <w:p w14:paraId="556AC6CA" w14:textId="77777777" w:rsidR="00727171" w:rsidRDefault="00727171" w:rsidP="00AA7099">
      <w:pPr>
        <w:widowControl w:val="0"/>
        <w:rPr>
          <w:rFonts w:ascii="Times New Roman" w:hAnsi="Times New Roman" w:cs="Times New Roman"/>
          <w:sz w:val="22"/>
          <w:szCs w:val="22"/>
        </w:rPr>
      </w:pPr>
    </w:p>
    <w:p w14:paraId="057ED2BB" w14:textId="68DC3EB5" w:rsidR="00727171" w:rsidRPr="002D42D4" w:rsidRDefault="008A5CD1" w:rsidP="000A7C68">
      <w:pPr>
        <w:widowControl w:val="0"/>
        <w:rPr>
          <w:rFonts w:ascii="Times New Roman" w:hAnsi="Times New Roman" w:cs="Times New Roman"/>
        </w:rPr>
      </w:pPr>
      <w:r w:rsidRPr="04761DF6">
        <w:rPr>
          <w:rFonts w:ascii="Times New Roman" w:hAnsi="Times New Roman" w:cs="Times New Roman"/>
        </w:rPr>
        <w:t>Members</w:t>
      </w:r>
      <w:r w:rsidR="00705804" w:rsidRPr="04761DF6">
        <w:rPr>
          <w:rFonts w:ascii="Times New Roman" w:hAnsi="Times New Roman" w:cs="Times New Roman"/>
        </w:rPr>
        <w:t xml:space="preserve"> </w:t>
      </w:r>
      <w:r w:rsidR="00806839" w:rsidRPr="04761DF6">
        <w:rPr>
          <w:rFonts w:ascii="Times New Roman" w:hAnsi="Times New Roman" w:cs="Times New Roman"/>
        </w:rPr>
        <w:t xml:space="preserve">present included </w:t>
      </w:r>
      <w:r w:rsidR="00CE52EF" w:rsidRPr="04761DF6">
        <w:rPr>
          <w:rFonts w:ascii="Times New Roman" w:hAnsi="Times New Roman" w:cs="Times New Roman"/>
        </w:rPr>
        <w:t xml:space="preserve">president </w:t>
      </w:r>
      <w:r w:rsidR="006911AB" w:rsidRPr="04761DF6">
        <w:rPr>
          <w:rFonts w:ascii="Times New Roman" w:hAnsi="Times New Roman" w:cs="Times New Roman"/>
        </w:rPr>
        <w:t>Ina Linville</w:t>
      </w:r>
      <w:r w:rsidR="00CE52EF" w:rsidRPr="04761DF6">
        <w:rPr>
          <w:rFonts w:ascii="Times New Roman" w:hAnsi="Times New Roman" w:cs="Times New Roman"/>
        </w:rPr>
        <w:t xml:space="preserve">; past president </w:t>
      </w:r>
      <w:r w:rsidR="006911AB" w:rsidRPr="04761DF6">
        <w:rPr>
          <w:rFonts w:ascii="Times New Roman" w:hAnsi="Times New Roman" w:cs="Times New Roman"/>
        </w:rPr>
        <w:t>Ruth Tofle</w:t>
      </w:r>
      <w:r w:rsidR="00CE52EF" w:rsidRPr="04761DF6">
        <w:rPr>
          <w:rFonts w:ascii="Times New Roman" w:hAnsi="Times New Roman" w:cs="Times New Roman"/>
        </w:rPr>
        <w:t xml:space="preserve">; </w:t>
      </w:r>
      <w:r w:rsidR="00DF7B02" w:rsidRPr="04761DF6">
        <w:rPr>
          <w:rFonts w:ascii="Times New Roman" w:hAnsi="Times New Roman" w:cs="Times New Roman"/>
        </w:rPr>
        <w:t>president</w:t>
      </w:r>
      <w:r w:rsidR="00E10DDD" w:rsidRPr="04761DF6">
        <w:rPr>
          <w:rFonts w:ascii="Times New Roman" w:hAnsi="Times New Roman" w:cs="Times New Roman"/>
        </w:rPr>
        <w:t>-</w:t>
      </w:r>
      <w:r w:rsidR="00DF7B02" w:rsidRPr="04761DF6">
        <w:rPr>
          <w:rFonts w:ascii="Times New Roman" w:hAnsi="Times New Roman" w:cs="Times New Roman"/>
        </w:rPr>
        <w:t xml:space="preserve">elect </w:t>
      </w:r>
      <w:r w:rsidR="006911AB" w:rsidRPr="04761DF6">
        <w:rPr>
          <w:rFonts w:ascii="Times New Roman" w:hAnsi="Times New Roman" w:cs="Times New Roman"/>
        </w:rPr>
        <w:t>Ken Dean</w:t>
      </w:r>
      <w:r w:rsidR="00DF7B02" w:rsidRPr="04761DF6">
        <w:rPr>
          <w:rFonts w:ascii="Times New Roman" w:hAnsi="Times New Roman" w:cs="Times New Roman"/>
        </w:rPr>
        <w:t xml:space="preserve">; </w:t>
      </w:r>
      <w:r w:rsidR="00CE52EF" w:rsidRPr="04761DF6">
        <w:rPr>
          <w:rFonts w:ascii="Times New Roman" w:hAnsi="Times New Roman" w:cs="Times New Roman"/>
        </w:rPr>
        <w:t>secretary Mary Licklider</w:t>
      </w:r>
      <w:r w:rsidR="0082476E" w:rsidRPr="04761DF6">
        <w:rPr>
          <w:rFonts w:ascii="Times New Roman" w:hAnsi="Times New Roman" w:cs="Times New Roman"/>
        </w:rPr>
        <w:t>, and treasurer Donna Johanning</w:t>
      </w:r>
      <w:r w:rsidR="00CE52EF" w:rsidRPr="04761DF6">
        <w:rPr>
          <w:rFonts w:ascii="Times New Roman" w:hAnsi="Times New Roman" w:cs="Times New Roman"/>
        </w:rPr>
        <w:t xml:space="preserve">; at-large members </w:t>
      </w:r>
      <w:r w:rsidR="00D20FC2" w:rsidRPr="04761DF6">
        <w:rPr>
          <w:rFonts w:ascii="Times New Roman" w:hAnsi="Times New Roman" w:cs="Times New Roman"/>
        </w:rPr>
        <w:t>Debbie Allen,</w:t>
      </w:r>
      <w:r w:rsidR="61F5D329" w:rsidRPr="04761DF6">
        <w:rPr>
          <w:rFonts w:ascii="Times New Roman" w:hAnsi="Times New Roman" w:cs="Times New Roman"/>
        </w:rPr>
        <w:t xml:space="preserve"> </w:t>
      </w:r>
      <w:r w:rsidR="00102707" w:rsidRPr="04761DF6">
        <w:rPr>
          <w:rFonts w:ascii="Times New Roman" w:hAnsi="Times New Roman" w:cs="Times New Roman"/>
        </w:rPr>
        <w:t xml:space="preserve">Mark Banks, </w:t>
      </w:r>
      <w:r w:rsidR="00CE52EF" w:rsidRPr="04761DF6">
        <w:rPr>
          <w:rFonts w:ascii="Times New Roman" w:hAnsi="Times New Roman" w:cs="Times New Roman"/>
        </w:rPr>
        <w:t>Art Jago</w:t>
      </w:r>
      <w:r w:rsidR="00A2057D" w:rsidRPr="04761DF6">
        <w:rPr>
          <w:rFonts w:ascii="Times New Roman" w:hAnsi="Times New Roman" w:cs="Times New Roman"/>
        </w:rPr>
        <w:t>,</w:t>
      </w:r>
      <w:r w:rsidR="47D3D56B" w:rsidRPr="04761DF6">
        <w:rPr>
          <w:rFonts w:ascii="Times New Roman" w:hAnsi="Times New Roman" w:cs="Times New Roman"/>
        </w:rPr>
        <w:t xml:space="preserve"> Donna Otto</w:t>
      </w:r>
      <w:r w:rsidR="00236974" w:rsidRPr="04761DF6">
        <w:rPr>
          <w:rFonts w:ascii="Times New Roman" w:hAnsi="Times New Roman" w:cs="Times New Roman"/>
        </w:rPr>
        <w:t xml:space="preserve"> (until 2:57 p</w:t>
      </w:r>
      <w:r w:rsidR="00A2057D" w:rsidRPr="04761DF6">
        <w:rPr>
          <w:rFonts w:ascii="Times New Roman" w:hAnsi="Times New Roman" w:cs="Times New Roman"/>
        </w:rPr>
        <w:t>m</w:t>
      </w:r>
      <w:r w:rsidR="00236974" w:rsidRPr="04761DF6">
        <w:rPr>
          <w:rFonts w:ascii="Times New Roman" w:hAnsi="Times New Roman" w:cs="Times New Roman"/>
        </w:rPr>
        <w:t>)</w:t>
      </w:r>
      <w:r w:rsidR="00A2057D" w:rsidRPr="04761DF6">
        <w:rPr>
          <w:rFonts w:ascii="Times New Roman" w:hAnsi="Times New Roman" w:cs="Times New Roman"/>
        </w:rPr>
        <w:t>, and Frank Schmidt</w:t>
      </w:r>
      <w:r w:rsidR="00CE52EF" w:rsidRPr="04761DF6">
        <w:rPr>
          <w:rFonts w:ascii="Times New Roman" w:hAnsi="Times New Roman" w:cs="Times New Roman"/>
        </w:rPr>
        <w:t xml:space="preserve">; committee chairs </w:t>
      </w:r>
      <w:r w:rsidR="00DF7B02" w:rsidRPr="04761DF6">
        <w:rPr>
          <w:rFonts w:ascii="Times New Roman" w:hAnsi="Times New Roman" w:cs="Times New Roman"/>
        </w:rPr>
        <w:t>and co-chairs</w:t>
      </w:r>
      <w:r w:rsidR="00260E72" w:rsidRPr="04761DF6">
        <w:rPr>
          <w:rFonts w:ascii="Times New Roman" w:hAnsi="Times New Roman" w:cs="Times New Roman"/>
        </w:rPr>
        <w:t xml:space="preserve"> </w:t>
      </w:r>
      <w:r w:rsidR="006911AB" w:rsidRPr="04761DF6">
        <w:rPr>
          <w:rFonts w:ascii="Times New Roman" w:hAnsi="Times New Roman" w:cs="Times New Roman"/>
        </w:rPr>
        <w:t xml:space="preserve">Betsy Garrett, </w:t>
      </w:r>
      <w:r w:rsidR="00D20FC2" w:rsidRPr="04761DF6">
        <w:rPr>
          <w:rFonts w:ascii="Times New Roman" w:hAnsi="Times New Roman" w:cs="Times New Roman"/>
        </w:rPr>
        <w:t xml:space="preserve">Carrie Lanham, </w:t>
      </w:r>
      <w:r w:rsidR="00CE52EF" w:rsidRPr="04761DF6">
        <w:rPr>
          <w:rFonts w:ascii="Times New Roman" w:hAnsi="Times New Roman" w:cs="Times New Roman"/>
        </w:rPr>
        <w:t>Mary Anne McCollum</w:t>
      </w:r>
      <w:r w:rsidR="0023598C" w:rsidRPr="04761DF6">
        <w:rPr>
          <w:rFonts w:ascii="Times New Roman" w:hAnsi="Times New Roman" w:cs="Times New Roman"/>
        </w:rPr>
        <w:t>,</w:t>
      </w:r>
      <w:r w:rsidR="00232F55" w:rsidRPr="04761DF6">
        <w:rPr>
          <w:rFonts w:ascii="Times New Roman" w:hAnsi="Times New Roman" w:cs="Times New Roman"/>
        </w:rPr>
        <w:t xml:space="preserve"> </w:t>
      </w:r>
      <w:r w:rsidR="55BF5D8F" w:rsidRPr="04761DF6">
        <w:rPr>
          <w:rFonts w:ascii="Times New Roman" w:hAnsi="Times New Roman" w:cs="Times New Roman"/>
        </w:rPr>
        <w:t>Dick Otto</w:t>
      </w:r>
      <w:r w:rsidR="00236974" w:rsidRPr="04761DF6">
        <w:rPr>
          <w:rFonts w:ascii="Times New Roman" w:hAnsi="Times New Roman" w:cs="Times New Roman"/>
        </w:rPr>
        <w:t xml:space="preserve"> (until 2:54 pm)</w:t>
      </w:r>
      <w:r w:rsidR="55BF5D8F" w:rsidRPr="04761DF6">
        <w:rPr>
          <w:rFonts w:ascii="Times New Roman" w:hAnsi="Times New Roman" w:cs="Times New Roman"/>
        </w:rPr>
        <w:t xml:space="preserve">, </w:t>
      </w:r>
      <w:r w:rsidR="00D20FC2" w:rsidRPr="04761DF6">
        <w:rPr>
          <w:rFonts w:ascii="Times New Roman" w:hAnsi="Times New Roman" w:cs="Times New Roman"/>
        </w:rPr>
        <w:t xml:space="preserve">Mark Stewart, </w:t>
      </w:r>
      <w:r w:rsidR="00232F55" w:rsidRPr="04761DF6">
        <w:rPr>
          <w:rFonts w:ascii="Times New Roman" w:hAnsi="Times New Roman" w:cs="Times New Roman"/>
        </w:rPr>
        <w:t>Ted Tarkow</w:t>
      </w:r>
      <w:r w:rsidR="00D20FC2" w:rsidRPr="04761DF6">
        <w:rPr>
          <w:rFonts w:ascii="Times New Roman" w:hAnsi="Times New Roman" w:cs="Times New Roman"/>
        </w:rPr>
        <w:t>, and Jo Turner</w:t>
      </w:r>
      <w:r w:rsidR="00CE52EF" w:rsidRPr="04761DF6">
        <w:rPr>
          <w:rFonts w:ascii="Times New Roman" w:hAnsi="Times New Roman" w:cs="Times New Roman"/>
        </w:rPr>
        <w:t xml:space="preserve">; </w:t>
      </w:r>
      <w:r w:rsidR="00CE52EF" w:rsidRPr="04761DF6">
        <w:rPr>
          <w:rFonts w:ascii="Times New Roman" w:hAnsi="Times New Roman" w:cs="Times New Roman"/>
          <w:i/>
          <w:iCs/>
        </w:rPr>
        <w:t>ex officio</w:t>
      </w:r>
      <w:r w:rsidR="00CE52EF" w:rsidRPr="04761DF6">
        <w:rPr>
          <w:rFonts w:ascii="Times New Roman" w:hAnsi="Times New Roman" w:cs="Times New Roman"/>
        </w:rPr>
        <w:t xml:space="preserve"> members </w:t>
      </w:r>
      <w:r w:rsidR="00DF7B02" w:rsidRPr="04761DF6">
        <w:rPr>
          <w:rFonts w:ascii="Times New Roman" w:hAnsi="Times New Roman" w:cs="Times New Roman"/>
        </w:rPr>
        <w:t>Karma Metzgar</w:t>
      </w:r>
      <w:r w:rsidR="688162D2" w:rsidRPr="04761DF6">
        <w:rPr>
          <w:rFonts w:ascii="Times New Roman" w:hAnsi="Times New Roman" w:cs="Times New Roman"/>
        </w:rPr>
        <w:t xml:space="preserve"> and Cecil Moore</w:t>
      </w:r>
      <w:r w:rsidR="00715B34" w:rsidRPr="04761DF6">
        <w:rPr>
          <w:rFonts w:ascii="Times New Roman" w:hAnsi="Times New Roman" w:cs="Times New Roman"/>
        </w:rPr>
        <w:t xml:space="preserve">; and guests </w:t>
      </w:r>
      <w:r w:rsidR="00E10DDD" w:rsidRPr="04761DF6">
        <w:rPr>
          <w:rFonts w:ascii="Times New Roman" w:hAnsi="Times New Roman" w:cs="Times New Roman"/>
        </w:rPr>
        <w:t xml:space="preserve">Chris Bouchard, </w:t>
      </w:r>
      <w:r w:rsidR="00715B34" w:rsidRPr="04761DF6">
        <w:rPr>
          <w:rFonts w:ascii="Times New Roman" w:hAnsi="Times New Roman" w:cs="Times New Roman"/>
        </w:rPr>
        <w:t>Suzette Heiman</w:t>
      </w:r>
      <w:r w:rsidR="00A2057D" w:rsidRPr="04761DF6">
        <w:rPr>
          <w:rFonts w:ascii="Times New Roman" w:hAnsi="Times New Roman" w:cs="Times New Roman"/>
        </w:rPr>
        <w:t>,</w:t>
      </w:r>
      <w:r w:rsidR="00715B34" w:rsidRPr="04761DF6">
        <w:rPr>
          <w:rFonts w:ascii="Times New Roman" w:hAnsi="Times New Roman" w:cs="Times New Roman"/>
        </w:rPr>
        <w:t xml:space="preserve"> </w:t>
      </w:r>
      <w:r w:rsidR="0082476E" w:rsidRPr="04761DF6">
        <w:rPr>
          <w:rFonts w:ascii="Times New Roman" w:hAnsi="Times New Roman" w:cs="Times New Roman"/>
        </w:rPr>
        <w:t>Sherri Helm</w:t>
      </w:r>
      <w:r w:rsidR="00A2057D" w:rsidRPr="04761DF6">
        <w:rPr>
          <w:rFonts w:ascii="Times New Roman" w:hAnsi="Times New Roman" w:cs="Times New Roman"/>
        </w:rPr>
        <w:t>, and Jim Scott</w:t>
      </w:r>
      <w:r w:rsidR="002D42D4" w:rsidRPr="04761DF6">
        <w:rPr>
          <w:rFonts w:ascii="Times New Roman" w:hAnsi="Times New Roman" w:cs="Times New Roman"/>
        </w:rPr>
        <w:t>.</w:t>
      </w:r>
      <w:r w:rsidR="003E7026" w:rsidRPr="04761DF6">
        <w:rPr>
          <w:rFonts w:ascii="Times New Roman" w:hAnsi="Times New Roman" w:cs="Times New Roman"/>
        </w:rPr>
        <w:t xml:space="preserve"> </w:t>
      </w:r>
    </w:p>
    <w:p w14:paraId="6D66FDA3" w14:textId="77777777" w:rsidR="00727171" w:rsidRPr="002D42D4" w:rsidRDefault="00727171" w:rsidP="000A7C68">
      <w:pPr>
        <w:widowControl w:val="0"/>
        <w:rPr>
          <w:rFonts w:ascii="Times New Roman" w:eastAsia="Times New Roman" w:hAnsi="Times New Roman" w:cs="Times New Roman"/>
        </w:rPr>
      </w:pPr>
    </w:p>
    <w:p w14:paraId="65CC07B7" w14:textId="50F8C7E2" w:rsidR="0082476E" w:rsidRPr="002D42D4" w:rsidRDefault="0082476E" w:rsidP="0082476E">
      <w:pPr>
        <w:widowControl w:val="0"/>
        <w:rPr>
          <w:rFonts w:ascii="Times New Roman" w:hAnsi="Times New Roman" w:cs="Times New Roman"/>
        </w:rPr>
      </w:pPr>
      <w:r w:rsidRPr="61021036">
        <w:rPr>
          <w:rFonts w:ascii="Times New Roman" w:hAnsi="Times New Roman" w:cs="Times New Roman"/>
        </w:rPr>
        <w:t>The MU Retirees Association (MURA) Board of Directors was called to order via Zoom at 2:</w:t>
      </w:r>
      <w:r w:rsidR="00E10DDD">
        <w:rPr>
          <w:rFonts w:ascii="Times New Roman" w:hAnsi="Times New Roman" w:cs="Times New Roman"/>
        </w:rPr>
        <w:t>12</w:t>
      </w:r>
      <w:r w:rsidRPr="61021036">
        <w:rPr>
          <w:rFonts w:ascii="Times New Roman" w:hAnsi="Times New Roman" w:cs="Times New Roman"/>
        </w:rPr>
        <w:t xml:space="preserve"> p.m. by MURA President Ina Linville.</w:t>
      </w:r>
    </w:p>
    <w:p w14:paraId="5F50F655" w14:textId="77777777" w:rsidR="0082476E" w:rsidRPr="002D42D4" w:rsidRDefault="0082476E" w:rsidP="0082476E">
      <w:pPr>
        <w:widowControl w:val="0"/>
        <w:rPr>
          <w:rFonts w:ascii="Times New Roman" w:hAnsi="Times New Roman" w:cs="Times New Roman"/>
        </w:rPr>
      </w:pPr>
    </w:p>
    <w:p w14:paraId="231D5A46" w14:textId="21123F4B" w:rsidR="00727171" w:rsidRPr="002D42D4" w:rsidRDefault="00CE52EF" w:rsidP="000A7C68">
      <w:pPr>
        <w:widowControl w:val="0"/>
        <w:rPr>
          <w:rFonts w:ascii="Times New Roman" w:eastAsia="Times New Roman" w:hAnsi="Times New Roman" w:cs="Times New Roman"/>
          <w:b/>
          <w:color w:val="000000"/>
        </w:rPr>
      </w:pPr>
      <w:r w:rsidRPr="002D42D4">
        <w:rPr>
          <w:rFonts w:ascii="Times New Roman" w:eastAsia="Times New Roman" w:hAnsi="Times New Roman" w:cs="Times New Roman"/>
          <w:b/>
          <w:color w:val="000000"/>
        </w:rPr>
        <w:t>Minutes</w:t>
      </w:r>
    </w:p>
    <w:p w14:paraId="381CF3FD" w14:textId="3319A026" w:rsidR="00727171" w:rsidRPr="002D42D4" w:rsidRDefault="0082476E" w:rsidP="000A7C68">
      <w:pPr>
        <w:widowControl w:val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Jo Turner</w:t>
      </w:r>
      <w:r w:rsidR="00D20F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E52EF" w:rsidRPr="002D42D4">
        <w:rPr>
          <w:rFonts w:ascii="Times New Roman" w:eastAsia="Times New Roman" w:hAnsi="Times New Roman" w:cs="Times New Roman"/>
          <w:color w:val="000000" w:themeColor="text1"/>
        </w:rPr>
        <w:t>moved</w:t>
      </w:r>
      <w:r w:rsidR="00B26471" w:rsidRPr="002D42D4">
        <w:rPr>
          <w:rFonts w:ascii="Times New Roman" w:eastAsia="Times New Roman" w:hAnsi="Times New Roman" w:cs="Times New Roman"/>
          <w:color w:val="000000" w:themeColor="text1"/>
        </w:rPr>
        <w:t xml:space="preserve"> and </w:t>
      </w:r>
      <w:r>
        <w:rPr>
          <w:rFonts w:ascii="Times New Roman" w:eastAsia="Times New Roman" w:hAnsi="Times New Roman" w:cs="Times New Roman"/>
          <w:color w:val="000000" w:themeColor="text1"/>
        </w:rPr>
        <w:t>Dick Otto</w:t>
      </w:r>
      <w:r w:rsidR="00B26471" w:rsidRPr="002D42D4">
        <w:rPr>
          <w:rFonts w:ascii="Times New Roman" w:eastAsia="Times New Roman" w:hAnsi="Times New Roman" w:cs="Times New Roman"/>
          <w:color w:val="000000" w:themeColor="text1"/>
        </w:rPr>
        <w:t xml:space="preserve"> seconded</w:t>
      </w:r>
      <w:r w:rsidR="00CE52EF" w:rsidRPr="002D42D4">
        <w:rPr>
          <w:rFonts w:ascii="Times New Roman" w:eastAsia="Times New Roman" w:hAnsi="Times New Roman" w:cs="Times New Roman"/>
          <w:color w:val="000000" w:themeColor="text1"/>
        </w:rPr>
        <w:t xml:space="preserve"> approval of the minutes</w:t>
      </w:r>
      <w:r w:rsidR="00E97173" w:rsidRPr="002D42D4">
        <w:rPr>
          <w:rFonts w:ascii="Times New Roman" w:eastAsia="Times New Roman" w:hAnsi="Times New Roman" w:cs="Times New Roman"/>
          <w:color w:val="000000" w:themeColor="text1"/>
        </w:rPr>
        <w:t xml:space="preserve"> of the </w:t>
      </w:r>
      <w:r w:rsidR="00715B34">
        <w:rPr>
          <w:rFonts w:ascii="Times New Roman" w:eastAsia="Times New Roman" w:hAnsi="Times New Roman" w:cs="Times New Roman"/>
          <w:color w:val="000000" w:themeColor="text1"/>
        </w:rPr>
        <w:t>September</w:t>
      </w:r>
      <w:r w:rsidR="5865E8D2" w:rsidRPr="002D42D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97173" w:rsidRPr="002D42D4">
        <w:rPr>
          <w:rFonts w:ascii="Times New Roman" w:eastAsia="Times New Roman" w:hAnsi="Times New Roman" w:cs="Times New Roman"/>
          <w:color w:val="000000" w:themeColor="text1"/>
        </w:rPr>
        <w:t>meeting</w:t>
      </w:r>
      <w:r w:rsidR="00CE52EF" w:rsidRPr="002D42D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10DDD">
        <w:rPr>
          <w:rFonts w:ascii="Times New Roman" w:eastAsia="Times New Roman" w:hAnsi="Times New Roman" w:cs="Times New Roman"/>
          <w:color w:val="000000" w:themeColor="text1"/>
        </w:rPr>
        <w:t>with a typo correction</w:t>
      </w:r>
      <w:r w:rsidR="00CE52EF" w:rsidRPr="002D42D4">
        <w:rPr>
          <w:rFonts w:ascii="Times New Roman" w:eastAsia="Times New Roman" w:hAnsi="Times New Roman" w:cs="Times New Roman"/>
          <w:color w:val="000000" w:themeColor="text1"/>
        </w:rPr>
        <w:t xml:space="preserve">. The </w:t>
      </w:r>
      <w:r w:rsidR="002D42D4" w:rsidRPr="002D42D4">
        <w:rPr>
          <w:rFonts w:ascii="Times New Roman" w:eastAsia="Times New Roman" w:hAnsi="Times New Roman" w:cs="Times New Roman"/>
          <w:color w:val="000000" w:themeColor="text1"/>
        </w:rPr>
        <w:t>motion was</w:t>
      </w:r>
      <w:r w:rsidR="00CE52EF" w:rsidRPr="002D42D4">
        <w:rPr>
          <w:rFonts w:ascii="Times New Roman" w:eastAsia="Times New Roman" w:hAnsi="Times New Roman" w:cs="Times New Roman"/>
          <w:color w:val="000000" w:themeColor="text1"/>
        </w:rPr>
        <w:t xml:space="preserve"> approved</w:t>
      </w:r>
      <w:r w:rsidR="0008676A">
        <w:rPr>
          <w:rFonts w:ascii="Times New Roman" w:eastAsia="Times New Roman" w:hAnsi="Times New Roman" w:cs="Times New Roman"/>
          <w:color w:val="000000" w:themeColor="text1"/>
        </w:rPr>
        <w:t xml:space="preserve"> unanimously</w:t>
      </w:r>
      <w:r w:rsidR="00CE52EF" w:rsidRPr="002D42D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65911071" w14:textId="7F622251" w:rsidR="000E7FEE" w:rsidRDefault="000E7FEE" w:rsidP="000A7C68">
      <w:pPr>
        <w:widowControl w:val="0"/>
        <w:rPr>
          <w:rFonts w:ascii="Times New Roman" w:eastAsia="Times New Roman" w:hAnsi="Times New Roman" w:cs="Times New Roman"/>
          <w:color w:val="000000" w:themeColor="text1"/>
        </w:rPr>
      </w:pPr>
    </w:p>
    <w:p w14:paraId="41D64C1A" w14:textId="77777777" w:rsidR="00727171" w:rsidRPr="002D42D4" w:rsidRDefault="00CE52EF" w:rsidP="000A7C68">
      <w:pPr>
        <w:widowControl w:val="0"/>
        <w:rPr>
          <w:rFonts w:ascii="Times New Roman" w:hAnsi="Times New Roman" w:cs="Times New Roman"/>
        </w:rPr>
      </w:pPr>
      <w:r w:rsidRPr="002D42D4">
        <w:rPr>
          <w:rFonts w:ascii="Times New Roman" w:eastAsia="Times New Roman" w:hAnsi="Times New Roman" w:cs="Times New Roman"/>
          <w:b/>
          <w:bCs/>
          <w:color w:val="000000"/>
        </w:rPr>
        <w:t xml:space="preserve">President’s Report </w:t>
      </w:r>
      <w:r w:rsidRPr="002D42D4">
        <w:rPr>
          <w:rFonts w:ascii="Times New Roman" w:eastAsia="Times New Roman" w:hAnsi="Times New Roman" w:cs="Times New Roman"/>
          <w:color w:val="000000"/>
        </w:rPr>
        <w:tab/>
      </w:r>
    </w:p>
    <w:p w14:paraId="09812109" w14:textId="45731A12" w:rsidR="002637F3" w:rsidRDefault="00232F55" w:rsidP="002637F3">
      <w:pPr>
        <w:widowControl w:val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The president</w:t>
      </w:r>
      <w:r w:rsidR="00996A2D">
        <w:rPr>
          <w:rFonts w:ascii="Times New Roman" w:eastAsia="Times New Roman" w:hAnsi="Times New Roman" w:cs="Times New Roman"/>
          <w:color w:val="000000" w:themeColor="text1"/>
        </w:rPr>
        <w:t>’s report included the following topics:</w:t>
      </w:r>
    </w:p>
    <w:p w14:paraId="2E646D44" w14:textId="64084343" w:rsidR="00601059" w:rsidRPr="008D76B4" w:rsidRDefault="00715B34" w:rsidP="00D84D0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8D76B4">
        <w:rPr>
          <w:rFonts w:ascii="Times New Roman" w:hAnsi="Times New Roman" w:cs="Times New Roman"/>
          <w:u w:val="single"/>
        </w:rPr>
        <w:t xml:space="preserve">Amplify the </w:t>
      </w:r>
      <w:r w:rsidR="00E10DDD">
        <w:rPr>
          <w:rFonts w:ascii="Times New Roman" w:hAnsi="Times New Roman" w:cs="Times New Roman"/>
          <w:u w:val="single"/>
        </w:rPr>
        <w:t>V</w:t>
      </w:r>
      <w:r w:rsidRPr="008D76B4">
        <w:rPr>
          <w:rFonts w:ascii="Times New Roman" w:hAnsi="Times New Roman" w:cs="Times New Roman"/>
          <w:u w:val="single"/>
        </w:rPr>
        <w:t xml:space="preserve">oice of </w:t>
      </w:r>
      <w:r w:rsidR="00E10DDD">
        <w:rPr>
          <w:rFonts w:ascii="Times New Roman" w:hAnsi="Times New Roman" w:cs="Times New Roman"/>
          <w:u w:val="single"/>
        </w:rPr>
        <w:t>R</w:t>
      </w:r>
      <w:r w:rsidRPr="008D76B4">
        <w:rPr>
          <w:rFonts w:ascii="Times New Roman" w:hAnsi="Times New Roman" w:cs="Times New Roman"/>
          <w:u w:val="single"/>
        </w:rPr>
        <w:t>etirees</w:t>
      </w:r>
      <w:r w:rsidRPr="008D76B4">
        <w:rPr>
          <w:rFonts w:ascii="Times New Roman" w:hAnsi="Times New Roman" w:cs="Times New Roman"/>
        </w:rPr>
        <w:t xml:space="preserve">. MURA officers met with UM President Choi and Vice President for Human Resources Fischer on November 18, 2022. </w:t>
      </w:r>
    </w:p>
    <w:p w14:paraId="05CACEB3" w14:textId="26F7DEF2" w:rsidR="00715B34" w:rsidRPr="008D76B4" w:rsidRDefault="00715B34" w:rsidP="00D84D0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8D76B4">
        <w:rPr>
          <w:rFonts w:ascii="Times New Roman" w:hAnsi="Times New Roman" w:cs="Times New Roman"/>
          <w:u w:val="single"/>
        </w:rPr>
        <w:t>Communicate</w:t>
      </w:r>
      <w:r w:rsidR="00D84D03" w:rsidRPr="008D76B4">
        <w:rPr>
          <w:rFonts w:ascii="Times New Roman" w:hAnsi="Times New Roman" w:cs="Times New Roman"/>
        </w:rPr>
        <w:t xml:space="preserve">. </w:t>
      </w:r>
      <w:r w:rsidRPr="008D76B4">
        <w:rPr>
          <w:rFonts w:ascii="Times New Roman" w:hAnsi="Times New Roman" w:cs="Times New Roman"/>
        </w:rPr>
        <w:t xml:space="preserve">MURA </w:t>
      </w:r>
      <w:r w:rsidR="00E10DDD">
        <w:rPr>
          <w:rFonts w:ascii="Times New Roman" w:hAnsi="Times New Roman" w:cs="Times New Roman"/>
        </w:rPr>
        <w:t>met with</w:t>
      </w:r>
      <w:r w:rsidRPr="008D76B4">
        <w:rPr>
          <w:rFonts w:ascii="Times New Roman" w:hAnsi="Times New Roman" w:cs="Times New Roman"/>
        </w:rPr>
        <w:t xml:space="preserve"> the </w:t>
      </w:r>
      <w:r w:rsidR="00D84D03" w:rsidRPr="008D76B4">
        <w:rPr>
          <w:rFonts w:ascii="Times New Roman" w:hAnsi="Times New Roman" w:cs="Times New Roman"/>
        </w:rPr>
        <w:t xml:space="preserve">UM </w:t>
      </w:r>
      <w:r w:rsidRPr="008D76B4">
        <w:rPr>
          <w:rFonts w:ascii="Times New Roman" w:hAnsi="Times New Roman" w:cs="Times New Roman"/>
        </w:rPr>
        <w:t xml:space="preserve">retiree associations </w:t>
      </w:r>
      <w:r w:rsidR="00E10DDD">
        <w:rPr>
          <w:rFonts w:ascii="Times New Roman" w:hAnsi="Times New Roman" w:cs="Times New Roman"/>
        </w:rPr>
        <w:t xml:space="preserve">and </w:t>
      </w:r>
      <w:r w:rsidR="00E10DDD" w:rsidRPr="008D76B4">
        <w:rPr>
          <w:rFonts w:ascii="Times New Roman" w:hAnsi="Times New Roman" w:cs="Times New Roman"/>
        </w:rPr>
        <w:t>UM</w:t>
      </w:r>
      <w:r w:rsidR="00E10DDD">
        <w:rPr>
          <w:rFonts w:ascii="Times New Roman" w:hAnsi="Times New Roman" w:cs="Times New Roman"/>
        </w:rPr>
        <w:t xml:space="preserve"> personnel</w:t>
      </w:r>
      <w:r w:rsidR="00E10DDD" w:rsidRPr="008D76B4">
        <w:rPr>
          <w:rFonts w:ascii="Times New Roman" w:hAnsi="Times New Roman" w:cs="Times New Roman"/>
        </w:rPr>
        <w:t xml:space="preserve"> </w:t>
      </w:r>
      <w:r w:rsidR="00D84D03" w:rsidRPr="008D76B4">
        <w:rPr>
          <w:rFonts w:ascii="Times New Roman" w:hAnsi="Times New Roman" w:cs="Times New Roman"/>
        </w:rPr>
        <w:t>o</w:t>
      </w:r>
      <w:r w:rsidRPr="008D76B4">
        <w:rPr>
          <w:rFonts w:ascii="Times New Roman" w:hAnsi="Times New Roman" w:cs="Times New Roman"/>
        </w:rPr>
        <w:t>n November 5, 2022</w:t>
      </w:r>
      <w:r w:rsidR="00D84D03" w:rsidRPr="008D76B4">
        <w:rPr>
          <w:rFonts w:ascii="Times New Roman" w:hAnsi="Times New Roman" w:cs="Times New Roman"/>
        </w:rPr>
        <w:t xml:space="preserve"> via</w:t>
      </w:r>
      <w:r w:rsidRPr="008D76B4">
        <w:rPr>
          <w:rFonts w:ascii="Times New Roman" w:hAnsi="Times New Roman" w:cs="Times New Roman"/>
        </w:rPr>
        <w:t xml:space="preserve"> </w:t>
      </w:r>
      <w:r w:rsidR="00D84D03" w:rsidRPr="008D76B4">
        <w:rPr>
          <w:rFonts w:ascii="Times New Roman" w:hAnsi="Times New Roman" w:cs="Times New Roman"/>
        </w:rPr>
        <w:t>Zoom</w:t>
      </w:r>
      <w:r w:rsidRPr="008D76B4">
        <w:rPr>
          <w:rFonts w:ascii="Times New Roman" w:hAnsi="Times New Roman" w:cs="Times New Roman"/>
        </w:rPr>
        <w:t>.</w:t>
      </w:r>
    </w:p>
    <w:p w14:paraId="7A09BE3E" w14:textId="495D2EAF" w:rsidR="00715B34" w:rsidRPr="008D76B4" w:rsidRDefault="00715B34" w:rsidP="00715B34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</w:rPr>
      </w:pPr>
      <w:r w:rsidRPr="008D76B4">
        <w:rPr>
          <w:rFonts w:ascii="Times New Roman" w:hAnsi="Times New Roman" w:cs="Times New Roman"/>
          <w:u w:val="single"/>
        </w:rPr>
        <w:t>Educate and Socialize</w:t>
      </w:r>
      <w:r w:rsidR="009E4A22">
        <w:rPr>
          <w:rFonts w:ascii="Times New Roman" w:hAnsi="Times New Roman" w:cs="Times New Roman"/>
        </w:rPr>
        <w:t>.</w:t>
      </w:r>
      <w:r w:rsidR="009B5956" w:rsidRPr="008D76B4">
        <w:rPr>
          <w:rFonts w:ascii="Times New Roman" w:hAnsi="Times New Roman" w:cs="Times New Roman"/>
        </w:rPr>
        <w:t xml:space="preserve"> Over 400 individuals connected to the Fall Town Hall, and nearly 90 attended the Holiday Social. The raffle at the Social raised $750 for the scholarship fund.</w:t>
      </w:r>
    </w:p>
    <w:p w14:paraId="4D788DED" w14:textId="6AA15C43" w:rsidR="00715B34" w:rsidRPr="008D76B4" w:rsidRDefault="00715B34" w:rsidP="00715B34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</w:rPr>
      </w:pPr>
      <w:r w:rsidRPr="008D76B4">
        <w:rPr>
          <w:rFonts w:ascii="Times New Roman" w:hAnsi="Times New Roman" w:cs="Times New Roman"/>
          <w:u w:val="single"/>
        </w:rPr>
        <w:t>Governance</w:t>
      </w:r>
      <w:r w:rsidR="009B5956" w:rsidRPr="008D76B4">
        <w:rPr>
          <w:rFonts w:ascii="Times New Roman" w:hAnsi="Times New Roman" w:cs="Times New Roman"/>
        </w:rPr>
        <w:t xml:space="preserve">. The annual business meeting will be March 15, 2023, at 10:00 a.m. at Country Club of Missouri and via Zoom. Members will vote on officers and bylaws changes. </w:t>
      </w:r>
    </w:p>
    <w:p w14:paraId="76647D20" w14:textId="12DC93AA" w:rsidR="00715B34" w:rsidRPr="00E0789E" w:rsidRDefault="00715B34" w:rsidP="008D76B4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</w:rPr>
      </w:pPr>
      <w:r w:rsidRPr="008D76B4">
        <w:rPr>
          <w:rFonts w:ascii="Times New Roman" w:hAnsi="Times New Roman" w:cs="Times New Roman"/>
          <w:u w:val="single"/>
        </w:rPr>
        <w:t>Contribute to the University Family</w:t>
      </w:r>
      <w:r w:rsidR="008D76B4" w:rsidRPr="008D76B4">
        <w:rPr>
          <w:rFonts w:ascii="Times New Roman" w:hAnsi="Times New Roman" w:cs="Times New Roman"/>
        </w:rPr>
        <w:t>. The</w:t>
      </w:r>
      <w:r w:rsidRPr="008D76B4">
        <w:rPr>
          <w:rFonts w:ascii="Times New Roman" w:hAnsi="Times New Roman" w:cs="Times New Roman"/>
        </w:rPr>
        <w:t xml:space="preserve"> October 4 breakfast </w:t>
      </w:r>
      <w:r w:rsidR="008D76B4" w:rsidRPr="008D76B4">
        <w:rPr>
          <w:rFonts w:ascii="Times New Roman" w:hAnsi="Times New Roman" w:cs="Times New Roman"/>
        </w:rPr>
        <w:t>featured a candidate forum. The President requested approval of</w:t>
      </w:r>
      <w:r w:rsidR="008D76B4">
        <w:rPr>
          <w:rFonts w:ascii="Times New Roman" w:hAnsi="Times New Roman" w:cs="Times New Roman"/>
        </w:rPr>
        <w:t xml:space="preserve"> the appointment of Frank Schmidt as MURA representative to the Faculty Council</w:t>
      </w:r>
      <w:r w:rsidR="00236974">
        <w:rPr>
          <w:rFonts w:ascii="Times New Roman" w:hAnsi="Times New Roman" w:cs="Times New Roman"/>
        </w:rPr>
        <w:t xml:space="preserve">. </w:t>
      </w:r>
      <w:r w:rsidR="009E4A22">
        <w:rPr>
          <w:rFonts w:ascii="Times New Roman" w:hAnsi="Times New Roman" w:cs="Times New Roman"/>
        </w:rPr>
        <w:t>Ruth Tofle</w:t>
      </w:r>
      <w:r w:rsidR="008D76B4">
        <w:rPr>
          <w:rFonts w:ascii="Times New Roman" w:hAnsi="Times New Roman" w:cs="Times New Roman"/>
        </w:rPr>
        <w:t xml:space="preserve"> moved and </w:t>
      </w:r>
      <w:r w:rsidR="009E4A22">
        <w:rPr>
          <w:rFonts w:ascii="Times New Roman" w:hAnsi="Times New Roman" w:cs="Times New Roman"/>
        </w:rPr>
        <w:t>Ted Tark</w:t>
      </w:r>
      <w:r w:rsidR="00E10DDD">
        <w:rPr>
          <w:rFonts w:ascii="Times New Roman" w:hAnsi="Times New Roman" w:cs="Times New Roman"/>
        </w:rPr>
        <w:t>ow</w:t>
      </w:r>
      <w:r w:rsidR="008D76B4">
        <w:rPr>
          <w:rFonts w:ascii="Times New Roman" w:hAnsi="Times New Roman" w:cs="Times New Roman"/>
        </w:rPr>
        <w:t xml:space="preserve"> seconded a motion to approve this appointment. The motion </w:t>
      </w:r>
      <w:r w:rsidR="009E4A22">
        <w:rPr>
          <w:rFonts w:ascii="Times New Roman" w:hAnsi="Times New Roman" w:cs="Times New Roman"/>
        </w:rPr>
        <w:t>passed with Frank Schmidt voting “present.”</w:t>
      </w:r>
    </w:p>
    <w:p w14:paraId="2F7DAF51" w14:textId="77777777" w:rsidR="00715B34" w:rsidRPr="002D42D4" w:rsidRDefault="00715B34" w:rsidP="00715B34">
      <w:pPr>
        <w:widowContro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4EB21ACD" w14:textId="22181D54" w:rsidR="00727171" w:rsidRPr="002D42D4" w:rsidRDefault="00CE52EF" w:rsidP="000A7C68">
      <w:pPr>
        <w:widowControl w:val="0"/>
        <w:rPr>
          <w:rFonts w:ascii="Times New Roman" w:hAnsi="Times New Roman" w:cs="Times New Roman"/>
        </w:rPr>
      </w:pPr>
      <w:r w:rsidRPr="002D42D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Treasurer’s </w:t>
      </w:r>
      <w:r w:rsidR="08224EA1" w:rsidRPr="002D42D4">
        <w:rPr>
          <w:rFonts w:ascii="Times New Roman" w:eastAsia="Times New Roman" w:hAnsi="Times New Roman" w:cs="Times New Roman"/>
          <w:b/>
          <w:bCs/>
          <w:color w:val="000000" w:themeColor="text1"/>
        </w:rPr>
        <w:t>Report</w:t>
      </w:r>
      <w:r w:rsidRPr="002D42D4">
        <w:rPr>
          <w:rFonts w:ascii="Times New Roman" w:hAnsi="Times New Roman" w:cs="Times New Roman"/>
        </w:rPr>
        <w:tab/>
      </w:r>
    </w:p>
    <w:p w14:paraId="21BB1639" w14:textId="09A53A15" w:rsidR="00CB69E0" w:rsidRPr="003E31B1" w:rsidRDefault="00CE52EF" w:rsidP="003B4F44">
      <w:pPr>
        <w:pStyle w:val="paragraph"/>
        <w:spacing w:before="0" w:beforeAutospacing="0" w:after="0" w:afterAutospacing="0"/>
        <w:contextualSpacing/>
        <w:textAlignment w:val="baseline"/>
      </w:pPr>
      <w:r w:rsidRPr="003E31B1">
        <w:t xml:space="preserve">Treasurer </w:t>
      </w:r>
      <w:r w:rsidR="003B4F44" w:rsidRPr="003E31B1">
        <w:t xml:space="preserve">Donna Johanning </w:t>
      </w:r>
      <w:r w:rsidRPr="003E31B1">
        <w:t xml:space="preserve">reported a cash balance on </w:t>
      </w:r>
      <w:r w:rsidR="003E31B1" w:rsidRPr="003E31B1">
        <w:t>December</w:t>
      </w:r>
      <w:r w:rsidR="002637F3" w:rsidRPr="003E31B1">
        <w:t xml:space="preserve"> 31</w:t>
      </w:r>
      <w:r w:rsidR="000E7FEE" w:rsidRPr="003E31B1">
        <w:t xml:space="preserve">, 2022, of </w:t>
      </w:r>
      <w:r w:rsidR="00787E0F" w:rsidRPr="003E31B1">
        <w:t>$</w:t>
      </w:r>
      <w:r w:rsidR="003E31B1" w:rsidRPr="003E31B1">
        <w:t xml:space="preserve"> 9,817.44</w:t>
      </w:r>
      <w:r w:rsidR="000B7A77" w:rsidRPr="003E31B1">
        <w:t xml:space="preserve"> </w:t>
      </w:r>
      <w:r w:rsidRPr="003E31B1">
        <w:t>and an investment account balance of $</w:t>
      </w:r>
      <w:r w:rsidR="003E31B1" w:rsidRPr="003E31B1">
        <w:t xml:space="preserve"> 101,637.77</w:t>
      </w:r>
      <w:r w:rsidR="00FD6E14" w:rsidRPr="003E31B1">
        <w:t>.</w:t>
      </w:r>
      <w:r w:rsidRPr="003E31B1">
        <w:t xml:space="preserve"> </w:t>
      </w:r>
      <w:r w:rsidR="009E4A22">
        <w:t>Mark Banks</w:t>
      </w:r>
      <w:r w:rsidR="005B48E2" w:rsidRPr="003E31B1">
        <w:t xml:space="preserve"> </w:t>
      </w:r>
      <w:r w:rsidR="00EF2A59" w:rsidRPr="003E31B1">
        <w:t xml:space="preserve">moved and </w:t>
      </w:r>
      <w:r w:rsidR="009E4A22">
        <w:t>Ruth Tofle</w:t>
      </w:r>
      <w:r w:rsidR="00EF2A59" w:rsidRPr="003E31B1">
        <w:t xml:space="preserve"> seconded a motion to approve the treasurer’s report. The motion passed unanimously</w:t>
      </w:r>
      <w:r w:rsidR="00444D73" w:rsidRPr="003E31B1">
        <w:t>.</w:t>
      </w:r>
    </w:p>
    <w:p w14:paraId="215043D4" w14:textId="77777777" w:rsidR="00CB69E0" w:rsidRPr="002D42D4" w:rsidRDefault="00CB69E0" w:rsidP="003B4F44">
      <w:pPr>
        <w:widowControl w:val="0"/>
        <w:contextualSpacing/>
        <w:rPr>
          <w:rFonts w:ascii="Times New Roman" w:eastAsia="Times New Roman" w:hAnsi="Times New Roman" w:cs="Times New Roman"/>
          <w:color w:val="000000"/>
        </w:rPr>
      </w:pPr>
    </w:p>
    <w:p w14:paraId="7C61B19F" w14:textId="1E834D9C" w:rsidR="00727171" w:rsidRPr="002D42D4" w:rsidRDefault="00CE52EF" w:rsidP="003B4F44">
      <w:pPr>
        <w:widowControl w:val="0"/>
        <w:contextualSpacing/>
        <w:rPr>
          <w:rFonts w:ascii="Times New Roman" w:hAnsi="Times New Roman" w:cs="Times New Roman"/>
        </w:rPr>
      </w:pPr>
      <w:r w:rsidRPr="002D42D4">
        <w:rPr>
          <w:rFonts w:ascii="Times New Roman" w:eastAsia="Times New Roman" w:hAnsi="Times New Roman" w:cs="Times New Roman"/>
          <w:b/>
          <w:bCs/>
          <w:color w:val="000000"/>
        </w:rPr>
        <w:t>Standing Committees</w:t>
      </w:r>
    </w:p>
    <w:p w14:paraId="7B51A6E0" w14:textId="51567567" w:rsidR="008D76B4" w:rsidRPr="008D76B4" w:rsidRDefault="008D76B4" w:rsidP="002637F3">
      <w:pPr>
        <w:widowContro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u w:val="single"/>
        </w:rPr>
        <w:t>Awards Committee</w:t>
      </w:r>
      <w:r>
        <w:rPr>
          <w:rFonts w:ascii="Times New Roman" w:eastAsia="Times New Roman" w:hAnsi="Times New Roman" w:cs="Times New Roman"/>
          <w:bCs/>
        </w:rPr>
        <w:t xml:space="preserve">. Co-chairs Dick and Donna Otto reported nominations for </w:t>
      </w:r>
      <w:r w:rsidRPr="00FF15A1">
        <w:rPr>
          <w:rFonts w:ascii="Times New Roman" w:hAnsi="Times New Roman" w:cs="Times New Roman"/>
        </w:rPr>
        <w:t xml:space="preserve">two faculty and one staff </w:t>
      </w:r>
      <w:r>
        <w:rPr>
          <w:rFonts w:ascii="Times New Roman" w:hAnsi="Times New Roman" w:cs="Times New Roman"/>
        </w:rPr>
        <w:t xml:space="preserve">retirees </w:t>
      </w:r>
      <w:r w:rsidRPr="00FF15A1">
        <w:rPr>
          <w:rFonts w:ascii="Times New Roman" w:hAnsi="Times New Roman" w:cs="Times New Roman"/>
        </w:rPr>
        <w:t>still in the que</w:t>
      </w:r>
      <w:r>
        <w:rPr>
          <w:rFonts w:ascii="Times New Roman" w:hAnsi="Times New Roman" w:cs="Times New Roman"/>
        </w:rPr>
        <w:t>ue</w:t>
      </w:r>
      <w:r w:rsidRPr="00FF15A1">
        <w:rPr>
          <w:rFonts w:ascii="Times New Roman" w:hAnsi="Times New Roman" w:cs="Times New Roman"/>
        </w:rPr>
        <w:t xml:space="preserve"> from last year</w:t>
      </w:r>
      <w:r>
        <w:rPr>
          <w:rFonts w:ascii="Times New Roman" w:hAnsi="Times New Roman" w:cs="Times New Roman"/>
        </w:rPr>
        <w:t xml:space="preserve"> and that </w:t>
      </w:r>
      <w:r w:rsidRPr="00FF15A1">
        <w:rPr>
          <w:rFonts w:ascii="Times New Roman" w:hAnsi="Times New Roman" w:cs="Times New Roman"/>
        </w:rPr>
        <w:t xml:space="preserve">the greatest challenge is getting </w:t>
      </w:r>
      <w:r>
        <w:rPr>
          <w:rFonts w:ascii="Times New Roman" w:hAnsi="Times New Roman" w:cs="Times New Roman"/>
        </w:rPr>
        <w:t>nominations</w:t>
      </w:r>
      <w:r w:rsidR="009E4A22">
        <w:rPr>
          <w:rFonts w:ascii="Times New Roman" w:hAnsi="Times New Roman" w:cs="Times New Roman"/>
        </w:rPr>
        <w:t xml:space="preserve"> prior to the March 1 deadline</w:t>
      </w:r>
      <w:r w:rsidRPr="00FF15A1">
        <w:rPr>
          <w:rFonts w:ascii="Times New Roman" w:hAnsi="Times New Roman" w:cs="Times New Roman"/>
        </w:rPr>
        <w:t xml:space="preserve">. </w:t>
      </w:r>
      <w:r w:rsidR="00E10DDD" w:rsidRPr="008D76B4">
        <w:rPr>
          <w:rFonts w:ascii="Times New Roman" w:hAnsi="Times New Roman" w:cs="Times New Roman"/>
        </w:rPr>
        <w:t>Retiree of the Year awards will increase to $1,500.</w:t>
      </w:r>
    </w:p>
    <w:p w14:paraId="57573871" w14:textId="77777777" w:rsidR="008D76B4" w:rsidRDefault="008D76B4" w:rsidP="002637F3">
      <w:pPr>
        <w:widowControl w:val="0"/>
        <w:rPr>
          <w:rFonts w:ascii="Times New Roman" w:eastAsia="Times New Roman" w:hAnsi="Times New Roman" w:cs="Times New Roman"/>
          <w:bCs/>
          <w:u w:val="single"/>
        </w:rPr>
      </w:pPr>
    </w:p>
    <w:p w14:paraId="00A828B7" w14:textId="35EDBE2E" w:rsidR="007B2EB7" w:rsidRPr="002D42D4" w:rsidRDefault="007B2EB7" w:rsidP="007B2EB7">
      <w:pPr>
        <w:widowControl w:val="0"/>
        <w:rPr>
          <w:rFonts w:ascii="Times New Roman" w:hAnsi="Times New Roman" w:cs="Times New Roman"/>
        </w:rPr>
      </w:pPr>
      <w:r w:rsidRPr="002D42D4">
        <w:rPr>
          <w:rFonts w:ascii="Times New Roman" w:eastAsia="Times New Roman" w:hAnsi="Times New Roman" w:cs="Times New Roman"/>
          <w:bCs/>
          <w:u w:val="single"/>
        </w:rPr>
        <w:t>Government Affairs Committee</w:t>
      </w:r>
      <w:r w:rsidRPr="002D42D4">
        <w:rPr>
          <w:rFonts w:ascii="Times New Roman" w:eastAsia="Times New Roman" w:hAnsi="Times New Roman" w:cs="Times New Roman"/>
        </w:rPr>
        <w:t>. Chair Mary Anne McCollum</w:t>
      </w:r>
      <w:r>
        <w:rPr>
          <w:rFonts w:ascii="Times New Roman" w:eastAsia="Times New Roman" w:hAnsi="Times New Roman" w:cs="Times New Roman"/>
        </w:rPr>
        <w:t xml:space="preserve"> reported </w:t>
      </w:r>
      <w:r w:rsidR="009E4A22">
        <w:rPr>
          <w:rFonts w:ascii="Times New Roman" w:eastAsia="Times New Roman" w:hAnsi="Times New Roman" w:cs="Times New Roman"/>
        </w:rPr>
        <w:t xml:space="preserve">that the State of the State </w:t>
      </w:r>
      <w:r w:rsidR="009E4A22">
        <w:rPr>
          <w:rFonts w:ascii="Times New Roman" w:eastAsia="Times New Roman" w:hAnsi="Times New Roman" w:cs="Times New Roman"/>
        </w:rPr>
        <w:lastRenderedPageBreak/>
        <w:t>budget message is expected to recommend a 7% increase to the core appropriation</w:t>
      </w:r>
      <w:r w:rsidR="00E10DDD">
        <w:rPr>
          <w:rFonts w:ascii="Times New Roman" w:eastAsia="Times New Roman" w:hAnsi="Times New Roman" w:cs="Times New Roman"/>
        </w:rPr>
        <w:t xml:space="preserve"> and perhaps reduce </w:t>
      </w:r>
      <w:r w:rsidR="00102707">
        <w:rPr>
          <w:rFonts w:ascii="Times New Roman" w:eastAsia="Times New Roman" w:hAnsi="Times New Roman" w:cs="Times New Roman"/>
        </w:rPr>
        <w:t xml:space="preserve">the match for capital projects to 25%. </w:t>
      </w:r>
    </w:p>
    <w:p w14:paraId="4E2E9C0B" w14:textId="77777777" w:rsidR="007B2EB7" w:rsidRPr="002D42D4" w:rsidRDefault="007B2EB7" w:rsidP="007B2EB7">
      <w:pPr>
        <w:widowControl w:val="0"/>
        <w:rPr>
          <w:rFonts w:ascii="Times New Roman" w:eastAsia="Times New Roman" w:hAnsi="Times New Roman" w:cs="Times New Roman"/>
        </w:rPr>
      </w:pPr>
    </w:p>
    <w:p w14:paraId="2626EB7A" w14:textId="2ADD5F30" w:rsidR="00684D6A" w:rsidRDefault="008D76B4" w:rsidP="00102707">
      <w:pPr>
        <w:autoSpaceDE w:val="0"/>
        <w:autoSpaceDN w:val="0"/>
        <w:adjustRightInd w:val="0"/>
        <w:rPr>
          <w:rStyle w:val="eop"/>
          <w:rFonts w:ascii="Times New Roman" w:hAnsi="Times New Roman" w:cs="Times New Roman"/>
          <w:color w:val="000000"/>
        </w:rPr>
      </w:pPr>
      <w:r w:rsidRPr="00957EA9">
        <w:rPr>
          <w:rFonts w:ascii="Times New Roman" w:hAnsi="Times New Roman" w:cs="Times New Roman"/>
          <w:color w:val="000000" w:themeColor="text1"/>
          <w:u w:val="single"/>
        </w:rPr>
        <w:t>Membership Committee</w:t>
      </w:r>
      <w:r w:rsidRPr="00957EA9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Chair</w:t>
      </w:r>
      <w:r w:rsidRPr="00957EA9">
        <w:rPr>
          <w:rFonts w:ascii="Times New Roman" w:hAnsi="Times New Roman" w:cs="Times New Roman"/>
          <w:color w:val="000000" w:themeColor="text1"/>
        </w:rPr>
        <w:t xml:space="preserve"> Jo Turner </w:t>
      </w:r>
      <w:r>
        <w:rPr>
          <w:rFonts w:ascii="Times New Roman" w:hAnsi="Times New Roman" w:cs="Times New Roman"/>
          <w:color w:val="000000" w:themeColor="text1"/>
        </w:rPr>
        <w:t>reported 889</w:t>
      </w:r>
      <w:r w:rsidRPr="00957EA9">
        <w:rPr>
          <w:rFonts w:ascii="Times New Roman" w:hAnsi="Times New Roman" w:cs="Times New Roman"/>
          <w:color w:val="000000" w:themeColor="text1"/>
        </w:rPr>
        <w:t xml:space="preserve"> members in good standing as of </w:t>
      </w:r>
      <w:r>
        <w:rPr>
          <w:rFonts w:ascii="Times New Roman" w:hAnsi="Times New Roman" w:cs="Times New Roman"/>
          <w:color w:val="000000" w:themeColor="text1"/>
        </w:rPr>
        <w:t>January</w:t>
      </w:r>
      <w:r w:rsidRPr="00957EA9">
        <w:rPr>
          <w:rFonts w:ascii="Times New Roman" w:hAnsi="Times New Roman" w:cs="Times New Roman"/>
          <w:color w:val="000000" w:themeColor="text1"/>
        </w:rPr>
        <w:t xml:space="preserve"> 1, including </w:t>
      </w:r>
      <w:r>
        <w:rPr>
          <w:rFonts w:ascii="Times New Roman" w:hAnsi="Times New Roman" w:cs="Times New Roman"/>
          <w:color w:val="000000" w:themeColor="text1"/>
        </w:rPr>
        <w:t xml:space="preserve">34 </w:t>
      </w:r>
      <w:r w:rsidRPr="00957EA9">
        <w:rPr>
          <w:rFonts w:ascii="Times New Roman" w:hAnsi="Times New Roman" w:cs="Times New Roman"/>
          <w:color w:val="000000" w:themeColor="text1"/>
        </w:rPr>
        <w:t xml:space="preserve">annual and </w:t>
      </w:r>
      <w:r>
        <w:rPr>
          <w:rFonts w:ascii="Times New Roman" w:hAnsi="Times New Roman" w:cs="Times New Roman"/>
          <w:color w:val="000000" w:themeColor="text1"/>
        </w:rPr>
        <w:t>855</w:t>
      </w:r>
      <w:r w:rsidRPr="00957EA9">
        <w:rPr>
          <w:rFonts w:ascii="Times New Roman" w:hAnsi="Times New Roman" w:cs="Times New Roman"/>
          <w:color w:val="000000" w:themeColor="text1"/>
        </w:rPr>
        <w:t xml:space="preserve"> life members.</w:t>
      </w:r>
      <w:r>
        <w:rPr>
          <w:rStyle w:val="eop"/>
          <w:rFonts w:ascii="Times New Roman" w:hAnsi="Times New Roman" w:cs="Times New Roman"/>
          <w:color w:val="000000"/>
        </w:rPr>
        <w:t xml:space="preserve"> </w:t>
      </w:r>
      <w:r w:rsidR="00684D6A">
        <w:rPr>
          <w:rStyle w:val="eop"/>
          <w:rFonts w:ascii="Times New Roman" w:hAnsi="Times New Roman" w:cs="Times New Roman"/>
          <w:color w:val="000000"/>
        </w:rPr>
        <w:t xml:space="preserve">The membership working group </w:t>
      </w:r>
      <w:r w:rsidR="00E10DDD">
        <w:rPr>
          <w:rStyle w:val="eop"/>
          <w:rFonts w:ascii="Times New Roman" w:hAnsi="Times New Roman" w:cs="Times New Roman"/>
          <w:color w:val="000000"/>
        </w:rPr>
        <w:t>provided</w:t>
      </w:r>
      <w:r w:rsidR="00684D6A">
        <w:rPr>
          <w:rStyle w:val="eop"/>
          <w:rFonts w:ascii="Times New Roman" w:hAnsi="Times New Roman" w:cs="Times New Roman"/>
          <w:color w:val="000000"/>
        </w:rPr>
        <w:t xml:space="preserve"> two motions</w:t>
      </w:r>
      <w:r w:rsidR="00E10DDD">
        <w:rPr>
          <w:rStyle w:val="eop"/>
          <w:rFonts w:ascii="Times New Roman" w:hAnsi="Times New Roman" w:cs="Times New Roman"/>
          <w:color w:val="000000"/>
        </w:rPr>
        <w:t xml:space="preserve"> in the Board meeting materials</w:t>
      </w:r>
      <w:r w:rsidR="00102707">
        <w:rPr>
          <w:rStyle w:val="eop"/>
          <w:rFonts w:ascii="Times New Roman" w:hAnsi="Times New Roman" w:cs="Times New Roman"/>
          <w:color w:val="000000"/>
        </w:rPr>
        <w:t xml:space="preserve">, but </w:t>
      </w:r>
      <w:r w:rsidR="0072389B">
        <w:rPr>
          <w:rStyle w:val="eop"/>
          <w:rFonts w:ascii="Times New Roman" w:hAnsi="Times New Roman" w:cs="Times New Roman"/>
          <w:color w:val="000000"/>
        </w:rPr>
        <w:t>the Committee opted not to submit these</w:t>
      </w:r>
      <w:r w:rsidR="00102707">
        <w:rPr>
          <w:rStyle w:val="eop"/>
          <w:rFonts w:ascii="Times New Roman" w:hAnsi="Times New Roman" w:cs="Times New Roman"/>
          <w:color w:val="000000"/>
        </w:rPr>
        <w:t xml:space="preserve"> </w:t>
      </w:r>
      <w:r w:rsidR="00E10DDD">
        <w:rPr>
          <w:rStyle w:val="eop"/>
          <w:rFonts w:ascii="Times New Roman" w:hAnsi="Times New Roman" w:cs="Times New Roman"/>
          <w:color w:val="000000"/>
        </w:rPr>
        <w:t>for approval</w:t>
      </w:r>
      <w:r w:rsidR="0072389B">
        <w:rPr>
          <w:rStyle w:val="eop"/>
          <w:rFonts w:ascii="Times New Roman" w:hAnsi="Times New Roman" w:cs="Times New Roman"/>
          <w:color w:val="000000"/>
        </w:rPr>
        <w:t>.</w:t>
      </w:r>
      <w:r w:rsidR="00102707">
        <w:rPr>
          <w:rStyle w:val="eop"/>
          <w:rFonts w:ascii="Times New Roman" w:hAnsi="Times New Roman" w:cs="Times New Roman"/>
          <w:color w:val="000000"/>
        </w:rPr>
        <w:t xml:space="preserve"> The changes will be brought </w:t>
      </w:r>
      <w:r w:rsidR="0019499D">
        <w:rPr>
          <w:rStyle w:val="eop"/>
          <w:rFonts w:ascii="Times New Roman" w:hAnsi="Times New Roman" w:cs="Times New Roman"/>
          <w:color w:val="000000"/>
        </w:rPr>
        <w:t>to the Board</w:t>
      </w:r>
      <w:r w:rsidR="00102707">
        <w:rPr>
          <w:rStyle w:val="eop"/>
          <w:rFonts w:ascii="Times New Roman" w:hAnsi="Times New Roman" w:cs="Times New Roman"/>
          <w:color w:val="000000"/>
        </w:rPr>
        <w:t xml:space="preserve"> </w:t>
      </w:r>
      <w:r w:rsidR="0072389B">
        <w:rPr>
          <w:rStyle w:val="eop"/>
          <w:rFonts w:ascii="Times New Roman" w:hAnsi="Times New Roman" w:cs="Times New Roman"/>
          <w:color w:val="000000"/>
        </w:rPr>
        <w:t>at a later date</w:t>
      </w:r>
      <w:r w:rsidR="00102707">
        <w:rPr>
          <w:rStyle w:val="eop"/>
          <w:rFonts w:ascii="Times New Roman" w:hAnsi="Times New Roman" w:cs="Times New Roman"/>
          <w:color w:val="000000"/>
        </w:rPr>
        <w:t xml:space="preserve">. </w:t>
      </w:r>
      <w:r w:rsidR="00407744">
        <w:rPr>
          <w:rStyle w:val="eop"/>
          <w:rFonts w:ascii="Times New Roman" w:hAnsi="Times New Roman" w:cs="Times New Roman"/>
          <w:color w:val="000000"/>
        </w:rPr>
        <w:t>Discussion included the proportion of new retirees who join MURA, differences in bylaws among the four campus retiree associations, and inclusion of MURA information in retiree packets.</w:t>
      </w:r>
    </w:p>
    <w:p w14:paraId="0490782C" w14:textId="77777777" w:rsidR="00102707" w:rsidRPr="00AF3888" w:rsidRDefault="00102707" w:rsidP="0010270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434B30F0" w14:textId="51A613A3" w:rsidR="00684D6A" w:rsidRPr="00795888" w:rsidRDefault="00684D6A" w:rsidP="00684D6A">
      <w:pPr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Nominating Committee</w:t>
      </w:r>
      <w:r>
        <w:rPr>
          <w:rFonts w:ascii="Times New Roman" w:eastAsia="Times New Roman" w:hAnsi="Times New Roman" w:cs="Times New Roman"/>
          <w:color w:val="000000"/>
        </w:rPr>
        <w:t xml:space="preserve">. Chair Ruth Tofle presented the slate of </w:t>
      </w:r>
      <w:r w:rsidR="0072389B">
        <w:rPr>
          <w:rFonts w:ascii="Times New Roman" w:eastAsia="Times New Roman" w:hAnsi="Times New Roman" w:cs="Times New Roman"/>
          <w:color w:val="000000"/>
        </w:rPr>
        <w:t xml:space="preserve">2023 </w:t>
      </w:r>
      <w:r>
        <w:rPr>
          <w:rFonts w:ascii="Times New Roman" w:eastAsia="Times New Roman" w:hAnsi="Times New Roman" w:cs="Times New Roman"/>
          <w:color w:val="000000"/>
        </w:rPr>
        <w:t xml:space="preserve">officers for approval:  Jim Scott for </w:t>
      </w:r>
      <w:r w:rsidRPr="00684D6A">
        <w:rPr>
          <w:rFonts w:ascii="Times New Roman" w:eastAsia="Times New Roman" w:hAnsi="Times New Roman" w:cs="Times New Roman"/>
          <w:color w:val="000000"/>
        </w:rPr>
        <w:t>President-Elect/Program Chair, Suzette Heiman for Secretary, Sherri Helm for Member-at-Large – Staff, and Chris Bouchard for Member-at-Large – Faculty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="00407744">
        <w:rPr>
          <w:rFonts w:ascii="Times New Roman" w:hAnsi="Times New Roman" w:cs="Times New Roman"/>
        </w:rPr>
        <w:t>Ruth Tofle</w:t>
      </w:r>
      <w:r w:rsidRPr="00684D6A">
        <w:rPr>
          <w:rFonts w:ascii="Times New Roman" w:hAnsi="Times New Roman" w:cs="Times New Roman"/>
        </w:rPr>
        <w:t xml:space="preserve"> moved and </w:t>
      </w:r>
      <w:r w:rsidR="00407744">
        <w:rPr>
          <w:rFonts w:ascii="Times New Roman" w:hAnsi="Times New Roman" w:cs="Times New Roman"/>
        </w:rPr>
        <w:t>Betsy Garrett</w:t>
      </w:r>
      <w:r w:rsidRPr="00684D6A">
        <w:rPr>
          <w:rFonts w:ascii="Times New Roman" w:hAnsi="Times New Roman" w:cs="Times New Roman"/>
        </w:rPr>
        <w:t xml:space="preserve"> seconded a motion to </w:t>
      </w:r>
      <w:r w:rsidR="0072389B">
        <w:rPr>
          <w:rFonts w:ascii="Times New Roman" w:hAnsi="Times New Roman" w:cs="Times New Roman"/>
        </w:rPr>
        <w:t>present</w:t>
      </w:r>
      <w:r w:rsidRPr="00684D6A">
        <w:rPr>
          <w:rFonts w:ascii="Times New Roman" w:hAnsi="Times New Roman" w:cs="Times New Roman"/>
        </w:rPr>
        <w:t xml:space="preserve"> the slate to the membership.</w:t>
      </w:r>
      <w:r>
        <w:rPr>
          <w:rFonts w:ascii="Times New Roman" w:hAnsi="Times New Roman" w:cs="Times New Roman"/>
        </w:rPr>
        <w:t xml:space="preserve"> The motion </w:t>
      </w:r>
      <w:r w:rsidR="00407744">
        <w:rPr>
          <w:rFonts w:ascii="Times New Roman" w:hAnsi="Times New Roman" w:cs="Times New Roman"/>
        </w:rPr>
        <w:t>passed unanimously, and the candidates were thanked and congratulated</w:t>
      </w:r>
      <w:r>
        <w:rPr>
          <w:rFonts w:ascii="Times New Roman" w:hAnsi="Times New Roman" w:cs="Times New Roman"/>
        </w:rPr>
        <w:t>.</w:t>
      </w:r>
    </w:p>
    <w:p w14:paraId="751E2A7D" w14:textId="36A13C88" w:rsidR="008D76B4" w:rsidRPr="00684D6A" w:rsidRDefault="008D76B4" w:rsidP="008D76B4">
      <w:pPr>
        <w:widowControl w:val="0"/>
        <w:rPr>
          <w:rFonts w:ascii="Times New Roman" w:eastAsia="Times New Roman" w:hAnsi="Times New Roman" w:cs="Times New Roman"/>
          <w:color w:val="000000" w:themeColor="text1"/>
        </w:rPr>
      </w:pPr>
    </w:p>
    <w:p w14:paraId="27363E9A" w14:textId="26CC1AC7" w:rsidR="003042D5" w:rsidRPr="003042D5" w:rsidRDefault="003042D5" w:rsidP="003042D5">
      <w:pPr>
        <w:contextualSpacing/>
        <w:rPr>
          <w:rFonts w:ascii="Times New Roman" w:eastAsia="Times New Roman" w:hAnsi="Times New Roman" w:cs="Times New Roman"/>
          <w:color w:val="000000"/>
        </w:rPr>
      </w:pPr>
      <w:r w:rsidRPr="003042D5">
        <w:rPr>
          <w:rFonts w:ascii="Times New Roman" w:eastAsia="Times New Roman" w:hAnsi="Times New Roman" w:cs="Times New Roman"/>
          <w:color w:val="000000"/>
          <w:u w:val="single"/>
        </w:rPr>
        <w:t>Program and Education Committees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3042D5">
        <w:rPr>
          <w:rFonts w:ascii="Times New Roman" w:eastAsia="Times New Roman" w:hAnsi="Times New Roman" w:cs="Times New Roman"/>
          <w:color w:val="000000"/>
        </w:rPr>
        <w:t xml:space="preserve"> Program Committee Chair Ken Dean reported </w:t>
      </w:r>
      <w:r w:rsidR="00DE4AEA">
        <w:rPr>
          <w:rFonts w:ascii="Times New Roman" w:eastAsia="Times New Roman" w:hAnsi="Times New Roman" w:cs="Times New Roman"/>
          <w:color w:val="000000"/>
        </w:rPr>
        <w:t>t</w:t>
      </w:r>
      <w:r w:rsidRPr="003042D5">
        <w:rPr>
          <w:rFonts w:ascii="Times New Roman" w:eastAsia="Times New Roman" w:hAnsi="Times New Roman" w:cs="Times New Roman"/>
          <w:color w:val="000000"/>
        </w:rPr>
        <w:t xml:space="preserve">opics for the spring </w:t>
      </w:r>
      <w:r w:rsidR="0019499D">
        <w:rPr>
          <w:rFonts w:ascii="Times New Roman" w:eastAsia="Times New Roman" w:hAnsi="Times New Roman" w:cs="Times New Roman"/>
          <w:color w:val="000000"/>
        </w:rPr>
        <w:t>events</w:t>
      </w:r>
      <w:r w:rsidRPr="003042D5">
        <w:rPr>
          <w:rFonts w:ascii="Times New Roman" w:eastAsia="Times New Roman" w:hAnsi="Times New Roman" w:cs="Times New Roman"/>
          <w:color w:val="000000"/>
        </w:rPr>
        <w:t xml:space="preserve">: February 7, Negro Baseball League; March 7, </w:t>
      </w:r>
      <w:r w:rsidR="0019499D">
        <w:rPr>
          <w:rFonts w:ascii="Times New Roman" w:eastAsia="Times New Roman" w:hAnsi="Times New Roman" w:cs="Times New Roman"/>
          <w:color w:val="000000"/>
        </w:rPr>
        <w:t>Protecting Yourse</w:t>
      </w:r>
      <w:r w:rsidR="00407744">
        <w:rPr>
          <w:rFonts w:ascii="Times New Roman" w:eastAsia="Times New Roman" w:hAnsi="Times New Roman" w:cs="Times New Roman"/>
          <w:color w:val="000000"/>
        </w:rPr>
        <w:t xml:space="preserve">lf from </w:t>
      </w:r>
      <w:r w:rsidR="0019499D">
        <w:rPr>
          <w:rFonts w:ascii="Times New Roman" w:eastAsia="Times New Roman" w:hAnsi="Times New Roman" w:cs="Times New Roman"/>
          <w:color w:val="000000"/>
        </w:rPr>
        <w:t>S</w:t>
      </w:r>
      <w:r w:rsidR="00407744">
        <w:rPr>
          <w:rFonts w:ascii="Times New Roman" w:eastAsia="Times New Roman" w:hAnsi="Times New Roman" w:cs="Times New Roman"/>
          <w:color w:val="000000"/>
        </w:rPr>
        <w:t>cams</w:t>
      </w:r>
      <w:r w:rsidRPr="003042D5">
        <w:rPr>
          <w:rFonts w:ascii="Times New Roman" w:eastAsia="Times New Roman" w:hAnsi="Times New Roman" w:cs="Times New Roman"/>
          <w:color w:val="000000"/>
        </w:rPr>
        <w:t xml:space="preserve">; March 15, annual meeting and “A Time Out of Time” program; April 4, Rural Health </w:t>
      </w:r>
      <w:r w:rsidR="00DE4AEA" w:rsidRPr="003042D5">
        <w:rPr>
          <w:rFonts w:ascii="Times New Roman" w:eastAsia="Times New Roman" w:hAnsi="Times New Roman" w:cs="Times New Roman"/>
          <w:color w:val="000000"/>
        </w:rPr>
        <w:t>Challenges</w:t>
      </w:r>
      <w:r w:rsidRPr="003042D5">
        <w:rPr>
          <w:rFonts w:ascii="Times New Roman" w:eastAsia="Times New Roman" w:hAnsi="Times New Roman" w:cs="Times New Roman"/>
          <w:color w:val="000000"/>
        </w:rPr>
        <w:t xml:space="preserve">; April 10, Spring Social; May 2, Become a </w:t>
      </w:r>
      <w:r w:rsidR="00DE4AEA">
        <w:rPr>
          <w:rFonts w:ascii="Times New Roman" w:eastAsia="Times New Roman" w:hAnsi="Times New Roman" w:cs="Times New Roman"/>
          <w:color w:val="000000"/>
        </w:rPr>
        <w:t>B</w:t>
      </w:r>
      <w:r w:rsidRPr="003042D5">
        <w:rPr>
          <w:rFonts w:ascii="Times New Roman" w:eastAsia="Times New Roman" w:hAnsi="Times New Roman" w:cs="Times New Roman"/>
          <w:color w:val="000000"/>
        </w:rPr>
        <w:t>irder. A June event is under consideration.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236974"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</w:rPr>
        <w:t xml:space="preserve">Committee </w:t>
      </w:r>
      <w:r w:rsidR="00236974">
        <w:rPr>
          <w:rFonts w:ascii="Times New Roman" w:eastAsia="Times New Roman" w:hAnsi="Times New Roman" w:cs="Times New Roman"/>
          <w:color w:val="000000"/>
        </w:rPr>
        <w:t>is</w:t>
      </w:r>
      <w:r w:rsidR="008E0DE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consider</w:t>
      </w:r>
      <w:r w:rsidR="00236974"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8E0DED">
        <w:rPr>
          <w:rFonts w:ascii="Times New Roman" w:eastAsia="Times New Roman" w:hAnsi="Times New Roman" w:cs="Times New Roman"/>
          <w:color w:val="000000"/>
        </w:rPr>
        <w:t xml:space="preserve">a request </w:t>
      </w:r>
      <w:r w:rsidR="00236974">
        <w:rPr>
          <w:rFonts w:ascii="Times New Roman" w:eastAsia="Times New Roman" w:hAnsi="Times New Roman" w:cs="Times New Roman"/>
          <w:color w:val="000000"/>
        </w:rPr>
        <w:t xml:space="preserve">for up to $2,000 </w:t>
      </w:r>
      <w:r w:rsidRPr="001B4883">
        <w:rPr>
          <w:rFonts w:ascii="Times New Roman" w:eastAsia="Calibri" w:hAnsi="Times New Roman" w:cs="Times New Roman"/>
        </w:rPr>
        <w:t xml:space="preserve">for A-V equipment </w:t>
      </w:r>
      <w:r w:rsidR="00236974">
        <w:rPr>
          <w:rFonts w:ascii="Times New Roman" w:eastAsia="Calibri" w:hAnsi="Times New Roman" w:cs="Times New Roman"/>
        </w:rPr>
        <w:t>to support</w:t>
      </w:r>
      <w:r w:rsidRPr="001B4883">
        <w:rPr>
          <w:rFonts w:ascii="Times New Roman" w:eastAsia="Calibri" w:hAnsi="Times New Roman" w:cs="Times New Roman"/>
        </w:rPr>
        <w:t xml:space="preserve"> the option of Z</w:t>
      </w:r>
      <w:r w:rsidR="007B2EB7">
        <w:rPr>
          <w:rFonts w:ascii="Times New Roman" w:eastAsia="Calibri" w:hAnsi="Times New Roman" w:cs="Times New Roman"/>
        </w:rPr>
        <w:t>oom</w:t>
      </w:r>
      <w:r w:rsidRPr="001B4883">
        <w:rPr>
          <w:rFonts w:ascii="Times New Roman" w:eastAsia="Calibri" w:hAnsi="Times New Roman" w:cs="Times New Roman"/>
        </w:rPr>
        <w:t xml:space="preserve"> </w:t>
      </w:r>
      <w:r w:rsidR="00236974">
        <w:rPr>
          <w:rFonts w:ascii="Times New Roman" w:eastAsia="Calibri" w:hAnsi="Times New Roman" w:cs="Times New Roman"/>
        </w:rPr>
        <w:t xml:space="preserve">membership </w:t>
      </w:r>
      <w:r w:rsidRPr="001B4883">
        <w:rPr>
          <w:rFonts w:ascii="Times New Roman" w:eastAsia="Calibri" w:hAnsi="Times New Roman" w:cs="Times New Roman"/>
        </w:rPr>
        <w:t xml:space="preserve">meetings </w:t>
      </w:r>
      <w:r w:rsidR="00236974">
        <w:rPr>
          <w:rFonts w:ascii="Times New Roman" w:eastAsia="Calibri" w:hAnsi="Times New Roman" w:cs="Times New Roman"/>
        </w:rPr>
        <w:t>online access to</w:t>
      </w:r>
      <w:r w:rsidRPr="001B4883">
        <w:rPr>
          <w:rFonts w:ascii="Times New Roman" w:eastAsia="Calibri" w:hAnsi="Times New Roman" w:cs="Times New Roman"/>
        </w:rPr>
        <w:t xml:space="preserve"> speaker programs.</w:t>
      </w:r>
      <w:r w:rsidR="00A264F5">
        <w:rPr>
          <w:rFonts w:ascii="Times New Roman" w:eastAsia="Calibri" w:hAnsi="Times New Roman" w:cs="Times New Roman"/>
        </w:rPr>
        <w:t xml:space="preserve">  </w:t>
      </w:r>
    </w:p>
    <w:p w14:paraId="227976FA" w14:textId="59BB2870" w:rsidR="003042D5" w:rsidRDefault="003042D5" w:rsidP="003042D5">
      <w:pPr>
        <w:widowControl w:val="0"/>
        <w:tabs>
          <w:tab w:val="left" w:pos="90"/>
          <w:tab w:val="left" w:pos="630"/>
        </w:tabs>
        <w:rPr>
          <w:rFonts w:ascii="Times New Roman" w:eastAsia="Times New Roman" w:hAnsi="Times New Roman" w:cs="Times New Roman"/>
          <w:bCs/>
          <w:color w:val="000000"/>
        </w:rPr>
      </w:pPr>
    </w:p>
    <w:p w14:paraId="355BCA31" w14:textId="6B3F0AFB" w:rsidR="007B2EB7" w:rsidRDefault="007B2EB7" w:rsidP="007B2EB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Retirement, Health and Other </w:t>
      </w:r>
      <w:r w:rsidRPr="007B2EB7">
        <w:rPr>
          <w:rFonts w:ascii="Times New Roman" w:eastAsia="Times New Roman" w:hAnsi="Times New Roman" w:cs="Times New Roman"/>
          <w:color w:val="000000" w:themeColor="text1"/>
          <w:u w:val="single"/>
        </w:rPr>
        <w:t>Benefits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Representative Betsy Garrett reported </w:t>
      </w:r>
      <w:r w:rsidR="00A264F5">
        <w:rPr>
          <w:rFonts w:ascii="Times New Roman" w:eastAsia="Times New Roman" w:hAnsi="Times New Roman" w:cs="Times New Roman"/>
          <w:color w:val="000000" w:themeColor="text1"/>
        </w:rPr>
        <w:t xml:space="preserve">that most of current </w:t>
      </w:r>
      <w:r w:rsidR="008E0DED">
        <w:rPr>
          <w:rFonts w:ascii="Times New Roman" w:eastAsia="Times New Roman" w:hAnsi="Times New Roman" w:cs="Times New Roman"/>
          <w:color w:val="000000" w:themeColor="text1"/>
        </w:rPr>
        <w:t xml:space="preserve">TRAC </w:t>
      </w:r>
      <w:r w:rsidR="00A264F5">
        <w:rPr>
          <w:rFonts w:ascii="Times New Roman" w:eastAsia="Times New Roman" w:hAnsi="Times New Roman" w:cs="Times New Roman"/>
          <w:color w:val="000000" w:themeColor="text1"/>
        </w:rPr>
        <w:t>activity is relevant to current employees</w:t>
      </w:r>
      <w:r w:rsidR="008E0DED">
        <w:rPr>
          <w:rFonts w:ascii="Times New Roman" w:eastAsia="Times New Roman" w:hAnsi="Times New Roman" w:cs="Times New Roman"/>
          <w:color w:val="000000" w:themeColor="text1"/>
        </w:rPr>
        <w:t xml:space="preserve"> rather than retirees</w:t>
      </w:r>
      <w:r w:rsidR="00A264F5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4E6AFDF8" w14:textId="77777777" w:rsidR="007B2EB7" w:rsidRDefault="007B2EB7" w:rsidP="007B2EB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</w:rPr>
      </w:pPr>
    </w:p>
    <w:p w14:paraId="26BF4C0B" w14:textId="06403B5B" w:rsidR="007B2EB7" w:rsidRPr="000B2B72" w:rsidRDefault="007B2EB7" w:rsidP="007B2EB7">
      <w:pPr>
        <w:autoSpaceDE w:val="0"/>
        <w:autoSpaceDN w:val="0"/>
        <w:adjustRightInd w:val="0"/>
        <w:rPr>
          <w:rStyle w:val="normaltextrun"/>
          <w:rFonts w:ascii="Times New Roman" w:eastAsia="Times New Roman" w:hAnsi="Times New Roman" w:cs="Times New Roman"/>
          <w:color w:val="000000" w:themeColor="text1"/>
        </w:rPr>
      </w:pPr>
      <w:r w:rsidRPr="007B2EB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University </w:t>
      </w:r>
      <w:r w:rsidRPr="002D42D4">
        <w:rPr>
          <w:rFonts w:ascii="Times New Roman" w:eastAsia="Times New Roman" w:hAnsi="Times New Roman" w:cs="Times New Roman"/>
          <w:color w:val="000000" w:themeColor="text1"/>
          <w:u w:val="single"/>
        </w:rPr>
        <w:t>Liaison – Administration</w:t>
      </w:r>
      <w:r w:rsidRPr="002D42D4">
        <w:rPr>
          <w:rFonts w:ascii="Times New Roman" w:eastAsia="Times New Roman" w:hAnsi="Times New Roman" w:cs="Times New Roman"/>
          <w:color w:val="000000" w:themeColor="text1"/>
        </w:rPr>
        <w:t>. Liaison Cecil Moore</w:t>
      </w:r>
      <w:r w:rsidR="007D1572">
        <w:rPr>
          <w:rFonts w:ascii="Times New Roman" w:eastAsia="Times New Roman" w:hAnsi="Times New Roman" w:cs="Times New Roman"/>
          <w:color w:val="000000" w:themeColor="text1"/>
        </w:rPr>
        <w:t xml:space="preserve"> reported </w:t>
      </w:r>
      <w:r w:rsidR="0072389B">
        <w:rPr>
          <w:rFonts w:ascii="Times New Roman" w:eastAsia="Times New Roman" w:hAnsi="Times New Roman" w:cs="Times New Roman"/>
          <w:color w:val="000000" w:themeColor="text1"/>
        </w:rPr>
        <w:t xml:space="preserve">continued </w:t>
      </w:r>
      <w:r w:rsidR="007D1572" w:rsidRPr="00D95868">
        <w:rPr>
          <w:rFonts w:ascii="Times New Roman" w:hAnsi="Times New Roman" w:cs="Times New Roman"/>
        </w:rPr>
        <w:t>engagement of the</w:t>
      </w:r>
      <w:r w:rsidR="0072389B">
        <w:rPr>
          <w:rFonts w:ascii="Times New Roman" w:hAnsi="Times New Roman" w:cs="Times New Roman"/>
        </w:rPr>
        <w:t xml:space="preserve"> </w:t>
      </w:r>
      <w:r w:rsidR="007D1572" w:rsidRPr="00D95868">
        <w:rPr>
          <w:rFonts w:ascii="Times New Roman" w:hAnsi="Times New Roman" w:cs="Times New Roman"/>
        </w:rPr>
        <w:t>campus retiree associations.</w:t>
      </w:r>
      <w:r w:rsidR="007D1572">
        <w:rPr>
          <w:rFonts w:ascii="Times New Roman" w:hAnsi="Times New Roman" w:cs="Times New Roman"/>
        </w:rPr>
        <w:t xml:space="preserve"> </w:t>
      </w:r>
      <w:r w:rsidR="0072389B">
        <w:rPr>
          <w:rFonts w:ascii="Times New Roman" w:hAnsi="Times New Roman" w:cs="Times New Roman"/>
        </w:rPr>
        <w:t>W</w:t>
      </w:r>
      <w:r w:rsidR="007D1572">
        <w:rPr>
          <w:rFonts w:ascii="Times New Roman" w:hAnsi="Times New Roman" w:cs="Times New Roman"/>
        </w:rPr>
        <w:t>e anticipate a</w:t>
      </w:r>
      <w:r w:rsidR="007D1572" w:rsidRPr="00D95868">
        <w:rPr>
          <w:rFonts w:ascii="Times New Roman" w:hAnsi="Times New Roman" w:cs="Times New Roman"/>
        </w:rPr>
        <w:t xml:space="preserve"> focus on UM’s finances and pensions</w:t>
      </w:r>
      <w:r w:rsidR="0072389B">
        <w:rPr>
          <w:rFonts w:ascii="Times New Roman" w:hAnsi="Times New Roman" w:cs="Times New Roman"/>
        </w:rPr>
        <w:t xml:space="preserve"> for the spring Town Hall</w:t>
      </w:r>
      <w:r w:rsidR="007D1572">
        <w:rPr>
          <w:rFonts w:ascii="Times New Roman" w:hAnsi="Times New Roman" w:cs="Times New Roman"/>
        </w:rPr>
        <w:t xml:space="preserve">. </w:t>
      </w:r>
      <w:r w:rsidR="007D1572" w:rsidRPr="000B2B72">
        <w:rPr>
          <w:rFonts w:ascii="Times New Roman" w:hAnsi="Times New Roman" w:cs="Times New Roman"/>
          <w:color w:val="000000"/>
          <w:bdr w:val="none" w:sz="0" w:space="0" w:color="auto" w:frame="1"/>
        </w:rPr>
        <w:t>Representatives of the campus retiree associations met virtually on November 4, 2022. Meeting topics included email account eligibility, potential fees for email accounts, the University pension fund and retirement programs, t</w:t>
      </w:r>
      <w:r w:rsidR="007D1572" w:rsidRPr="000B2B72">
        <w:rPr>
          <w:rFonts w:ascii="Times New Roman" w:eastAsia="Times New Roman" w:hAnsi="Times New Roman" w:cs="Times New Roman"/>
          <w:color w:val="242424"/>
        </w:rPr>
        <w:t xml:space="preserve">ax withholding and payroll compliance, and </w:t>
      </w:r>
      <w:r w:rsidR="007D1572" w:rsidRPr="000B2B72">
        <w:rPr>
          <w:rFonts w:ascii="Times New Roman" w:hAnsi="Times New Roman" w:cs="Times New Roman"/>
          <w:color w:val="242424"/>
        </w:rPr>
        <w:t>retiring employees’ opt-in link to campus retiree associations.</w:t>
      </w:r>
      <w:r w:rsidR="00A264F5">
        <w:rPr>
          <w:rFonts w:ascii="Times New Roman" w:hAnsi="Times New Roman" w:cs="Times New Roman"/>
          <w:color w:val="242424"/>
        </w:rPr>
        <w:t xml:space="preserve"> </w:t>
      </w:r>
    </w:p>
    <w:p w14:paraId="20F62DEA" w14:textId="77777777" w:rsidR="003042D5" w:rsidRPr="000B2B72" w:rsidRDefault="003042D5" w:rsidP="002637F3">
      <w:pPr>
        <w:widowControl w:val="0"/>
        <w:rPr>
          <w:rFonts w:ascii="Times New Roman" w:eastAsia="Times New Roman" w:hAnsi="Times New Roman" w:cs="Times New Roman"/>
          <w:bCs/>
          <w:u w:val="single"/>
        </w:rPr>
      </w:pPr>
    </w:p>
    <w:p w14:paraId="1CF5C7B6" w14:textId="6CC6BA9D" w:rsidR="000B2B72" w:rsidRPr="000B2B72" w:rsidRDefault="002637F3" w:rsidP="000B2B72">
      <w:pPr>
        <w:pStyle w:val="contentpasted01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Kitty Dickerson Scholarship Committee</w:t>
      </w:r>
      <w:r w:rsidRPr="000B2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Chair Ted Tarkow reported </w:t>
      </w:r>
      <w:r w:rsidR="000B2B72" w:rsidRPr="000B2B72">
        <w:rPr>
          <w:rFonts w:ascii="Times New Roman" w:eastAsia="Times New Roman" w:hAnsi="Times New Roman" w:cs="Times New Roman"/>
          <w:color w:val="000000"/>
          <w:sz w:val="24"/>
          <w:szCs w:val="24"/>
        </w:rPr>
        <w:t>that the book</w:t>
      </w:r>
      <w:r w:rsidR="00BC3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2B72" w:rsidRPr="000B2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store volunteer initiative raised </w:t>
      </w:r>
      <w:r w:rsidR="00BC3219">
        <w:rPr>
          <w:rFonts w:ascii="Times New Roman" w:eastAsia="Times New Roman" w:hAnsi="Times New Roman" w:cs="Times New Roman"/>
          <w:color w:val="000000"/>
          <w:sz w:val="24"/>
          <w:szCs w:val="24"/>
        </w:rPr>
        <w:t>nearly</w:t>
      </w:r>
      <w:r w:rsidR="000B2B72" w:rsidRPr="000B2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$550. The book store provided a basket for the Holiday Social. The date will be set soon for a second Shakespeare’s event. </w:t>
      </w:r>
      <w:r w:rsidR="008E0DED" w:rsidRPr="008D76B4">
        <w:rPr>
          <w:rFonts w:ascii="Times New Roman" w:hAnsi="Times New Roman" w:cs="Times New Roman"/>
        </w:rPr>
        <w:t>President Choi will fund two additional scholarships.</w:t>
      </w:r>
      <w:r w:rsidR="008E0DED">
        <w:rPr>
          <w:rFonts w:ascii="Times New Roman" w:hAnsi="Times New Roman" w:cs="Times New Roman"/>
        </w:rPr>
        <w:t xml:space="preserve"> </w:t>
      </w:r>
      <w:r w:rsidR="00A264F5">
        <w:rPr>
          <w:rFonts w:ascii="Times New Roman" w:eastAsia="Times New Roman" w:hAnsi="Times New Roman" w:cs="Times New Roman"/>
          <w:color w:val="000000"/>
          <w:sz w:val="24"/>
          <w:szCs w:val="24"/>
        </w:rPr>
        <w:t>Ted Tarkow moved</w:t>
      </w:r>
      <w:r w:rsidR="008E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Ruth Tofle seconded</w:t>
      </w:r>
      <w:r w:rsidR="00A26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0DED">
        <w:rPr>
          <w:rFonts w:ascii="Times New Roman" w:eastAsia="Times New Roman" w:hAnsi="Times New Roman" w:cs="Times New Roman"/>
          <w:color w:val="000000"/>
          <w:sz w:val="24"/>
          <w:szCs w:val="24"/>
        </w:rPr>
        <w:t>a motion to approve</w:t>
      </w:r>
      <w:r w:rsidR="00A26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0B2B72" w:rsidRPr="000B2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 w:rsidR="00A264F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0B2B72" w:rsidRPr="000B2B72">
        <w:rPr>
          <w:rFonts w:ascii="Times New Roman" w:eastAsia="Times New Roman" w:hAnsi="Times New Roman" w:cs="Times New Roman"/>
          <w:color w:val="000000"/>
          <w:sz w:val="24"/>
          <w:szCs w:val="24"/>
        </w:rPr>
        <w:t>ommittee recommend</w:t>
      </w:r>
      <w:r w:rsidR="00A264F5"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 w:rsidR="000B2B72" w:rsidRPr="000B2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MURA raise the number of the awards to four rather than increasing the </w:t>
      </w:r>
      <w:r w:rsidR="00A26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$1,500 </w:t>
      </w:r>
      <w:r w:rsidR="000B2B72" w:rsidRPr="000B2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amount of the awards. </w:t>
      </w:r>
      <w:r w:rsidR="00A264F5">
        <w:rPr>
          <w:rFonts w:ascii="Times New Roman" w:eastAsia="Times New Roman" w:hAnsi="Times New Roman" w:cs="Times New Roman"/>
          <w:color w:val="000000"/>
          <w:sz w:val="24"/>
          <w:szCs w:val="24"/>
        </w:rPr>
        <w:t>Following discussion, the motion passed unanimously.</w:t>
      </w:r>
      <w:r w:rsidR="00E10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19E679A" w14:textId="77777777" w:rsidR="002637F3" w:rsidRPr="000B2B72" w:rsidRDefault="002637F3" w:rsidP="002637F3">
      <w:pPr>
        <w:widowControl w:val="0"/>
        <w:rPr>
          <w:rFonts w:ascii="Times New Roman" w:eastAsia="Times New Roman" w:hAnsi="Times New Roman" w:cs="Times New Roman"/>
          <w:color w:val="000000"/>
        </w:rPr>
      </w:pPr>
    </w:p>
    <w:p w14:paraId="6908827D" w14:textId="50F0E41F" w:rsidR="00727171" w:rsidRPr="002D42D4" w:rsidRDefault="00CE52EF" w:rsidP="000A7C68">
      <w:pPr>
        <w:widowControl w:val="0"/>
        <w:rPr>
          <w:rFonts w:ascii="Times New Roman" w:hAnsi="Times New Roman" w:cs="Times New Roman"/>
          <w:b/>
          <w:bCs/>
        </w:rPr>
      </w:pPr>
      <w:r w:rsidRPr="002D42D4">
        <w:rPr>
          <w:rFonts w:ascii="Times New Roman" w:eastAsia="Times New Roman" w:hAnsi="Times New Roman" w:cs="Times New Roman"/>
          <w:b/>
          <w:bCs/>
          <w:color w:val="000000"/>
        </w:rPr>
        <w:t>Special Committees and Liaisons</w:t>
      </w:r>
    </w:p>
    <w:p w14:paraId="7A39E730" w14:textId="3D1E31BE" w:rsidR="00481849" w:rsidRPr="008E0DED" w:rsidRDefault="00481849" w:rsidP="008E0DED">
      <w:pPr>
        <w:widowControl w:val="0"/>
        <w:rPr>
          <w:rFonts w:ascii="Times New Roman" w:hAnsi="Times New Roman" w:cs="Times New Roman"/>
          <w:color w:val="000000"/>
        </w:rPr>
      </w:pPr>
      <w:r w:rsidRPr="008E0DED">
        <w:rPr>
          <w:rFonts w:ascii="Times New Roman" w:hAnsi="Times New Roman" w:cs="Times New Roman"/>
          <w:color w:val="000000"/>
          <w:u w:val="single"/>
        </w:rPr>
        <w:t>Engagement Council Representative</w:t>
      </w:r>
      <w:r w:rsidRPr="008E0DED">
        <w:rPr>
          <w:rFonts w:ascii="Times New Roman" w:hAnsi="Times New Roman" w:cs="Times New Roman"/>
          <w:color w:val="000000"/>
        </w:rPr>
        <w:t xml:space="preserve">. Karma Metzgar reported that the </w:t>
      </w:r>
      <w:r w:rsidRPr="008E0DED">
        <w:rPr>
          <w:rFonts w:ascii="Times New Roman" w:hAnsi="Times New Roman" w:cs="Times New Roman"/>
          <w:color w:val="000000"/>
          <w:bdr w:val="none" w:sz="0" w:space="0" w:color="auto" w:frame="1"/>
        </w:rPr>
        <w:t>schedule for 2023 meetings has not been announced, and that reports on the last two Council meetings were included in the December MURA newsletter</w:t>
      </w:r>
      <w:r w:rsidR="008E0DED">
        <w:rPr>
          <w:rFonts w:ascii="Times New Roman" w:hAnsi="Times New Roman" w:cs="Times New Roman"/>
          <w:color w:val="000000"/>
          <w:bdr w:val="none" w:sz="0" w:space="0" w:color="auto" w:frame="1"/>
        </w:rPr>
        <w:t>.</w:t>
      </w:r>
    </w:p>
    <w:p w14:paraId="1A671F7D" w14:textId="77777777" w:rsidR="00481849" w:rsidRPr="008E0DED" w:rsidRDefault="00481849" w:rsidP="0048184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14:paraId="2F6E73C7" w14:textId="73397875" w:rsidR="007B2EB7" w:rsidRDefault="007B2EB7" w:rsidP="00904218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u w:val="single"/>
        </w:rPr>
        <w:lastRenderedPageBreak/>
        <w:t xml:space="preserve">Facebook </w:t>
      </w:r>
      <w:r w:rsidRPr="007B2EB7">
        <w:rPr>
          <w:color w:val="000000"/>
          <w:u w:val="single"/>
        </w:rPr>
        <w:t>Administrator</w:t>
      </w:r>
      <w:r>
        <w:rPr>
          <w:color w:val="000000"/>
        </w:rPr>
        <w:t xml:space="preserve">. Karma Metzgar reported </w:t>
      </w:r>
      <w:r w:rsidR="000B2B72">
        <w:rPr>
          <w:color w:val="000000"/>
        </w:rPr>
        <w:t xml:space="preserve">that she shares </w:t>
      </w:r>
      <w:r w:rsidR="000B2B72">
        <w:rPr>
          <w:color w:val="000000"/>
          <w:bdr w:val="none" w:sz="0" w:space="0" w:color="auto" w:frame="1"/>
        </w:rPr>
        <w:t>two or three</w:t>
      </w:r>
      <w:r w:rsidR="000B2B72" w:rsidRPr="00D47DEF">
        <w:rPr>
          <w:color w:val="000000"/>
          <w:bdr w:val="none" w:sz="0" w:space="0" w:color="auto" w:frame="1"/>
        </w:rPr>
        <w:t xml:space="preserve"> posts</w:t>
      </w:r>
      <w:r w:rsidR="008E0DED">
        <w:rPr>
          <w:color w:val="000000"/>
          <w:bdr w:val="none" w:sz="0" w:space="0" w:color="auto" w:frame="1"/>
        </w:rPr>
        <w:t xml:space="preserve"> per week</w:t>
      </w:r>
      <w:r w:rsidR="000B2B72">
        <w:rPr>
          <w:color w:val="000000"/>
          <w:bdr w:val="none" w:sz="0" w:space="0" w:color="auto" w:frame="1"/>
        </w:rPr>
        <w:t>, using</w:t>
      </w:r>
      <w:r w:rsidR="000B2B72" w:rsidRPr="00D47DEF">
        <w:rPr>
          <w:color w:val="000000"/>
          <w:bdr w:val="none" w:sz="0" w:space="0" w:color="auto" w:frame="1"/>
        </w:rPr>
        <w:t xml:space="preserve"> the quarterly newsletter and the bi-weekly </w:t>
      </w:r>
      <w:r w:rsidR="008E0DED">
        <w:rPr>
          <w:color w:val="000000"/>
          <w:bdr w:val="none" w:sz="0" w:space="0" w:color="auto" w:frame="1"/>
        </w:rPr>
        <w:t>U</w:t>
      </w:r>
      <w:r w:rsidR="000B2B72" w:rsidRPr="00D47DEF">
        <w:rPr>
          <w:color w:val="000000"/>
          <w:bdr w:val="none" w:sz="0" w:space="0" w:color="auto" w:frame="1"/>
        </w:rPr>
        <w:t>pdates as sources.</w:t>
      </w:r>
    </w:p>
    <w:p w14:paraId="612D59E4" w14:textId="77777777" w:rsidR="007B2EB7" w:rsidRDefault="007B2EB7" w:rsidP="00904218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14:paraId="11E1B617" w14:textId="455DA666" w:rsidR="007B2EB7" w:rsidRDefault="007B2EB7" w:rsidP="00904218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7B2EB7">
        <w:rPr>
          <w:color w:val="000000"/>
          <w:u w:val="single"/>
        </w:rPr>
        <w:t>Faculty Council Representative</w:t>
      </w:r>
      <w:r>
        <w:rPr>
          <w:color w:val="000000"/>
        </w:rPr>
        <w:t>. Frank Schmidt reported</w:t>
      </w:r>
      <w:r w:rsidR="000B2B72">
        <w:rPr>
          <w:color w:val="000000"/>
        </w:rPr>
        <w:t xml:space="preserve"> on </w:t>
      </w:r>
      <w:r w:rsidR="008E0DED">
        <w:rPr>
          <w:color w:val="000000"/>
        </w:rPr>
        <w:t xml:space="preserve">December </w:t>
      </w:r>
      <w:r w:rsidR="000B2B72">
        <w:rPr>
          <w:color w:val="000000"/>
        </w:rPr>
        <w:t xml:space="preserve">Faculty </w:t>
      </w:r>
      <w:r w:rsidR="000B2B72" w:rsidRPr="00D47DEF">
        <w:t>Council meetings.</w:t>
      </w:r>
      <w:r w:rsidR="000B2B72">
        <w:t xml:space="preserve"> Primary </w:t>
      </w:r>
      <w:r w:rsidR="00E041B5">
        <w:t>agenda items</w:t>
      </w:r>
      <w:r w:rsidR="000B2B72">
        <w:t xml:space="preserve"> included </w:t>
      </w:r>
      <w:r w:rsidR="00E041B5">
        <w:t xml:space="preserve">approval of </w:t>
      </w:r>
      <w:r w:rsidR="000B2B72">
        <w:t xml:space="preserve">the teaching evaluation instrument, </w:t>
      </w:r>
      <w:r w:rsidR="00E041B5">
        <w:t xml:space="preserve">discussion of </w:t>
      </w:r>
      <w:r w:rsidR="000B2B72">
        <w:t xml:space="preserve">improvements in AAU metrics, and </w:t>
      </w:r>
      <w:r w:rsidR="00E041B5">
        <w:t>assurances by President Choi regarding the retirement fund.</w:t>
      </w:r>
    </w:p>
    <w:p w14:paraId="4F3A7BBD" w14:textId="77777777" w:rsidR="007B2EB7" w:rsidRDefault="007B2EB7" w:rsidP="00904218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14:paraId="712FA303" w14:textId="7ED21A92" w:rsidR="007B2EB7" w:rsidRDefault="007B2EB7" w:rsidP="00904218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7B2EB7">
        <w:rPr>
          <w:color w:val="000000"/>
          <w:u w:val="single"/>
        </w:rPr>
        <w:t>Newsletter Managing Editor</w:t>
      </w:r>
      <w:r>
        <w:rPr>
          <w:color w:val="000000"/>
        </w:rPr>
        <w:t xml:space="preserve">. Maggie Walter </w:t>
      </w:r>
      <w:r w:rsidR="00D81738">
        <w:rPr>
          <w:color w:val="000000"/>
        </w:rPr>
        <w:t xml:space="preserve">expressed thanks </w:t>
      </w:r>
      <w:r w:rsidR="00D81738">
        <w:t>to everyone for their help in producing MURA Newsletter</w:t>
      </w:r>
      <w:r w:rsidR="00481849">
        <w:t xml:space="preserve">. She will continue in this role until June. President Linville </w:t>
      </w:r>
      <w:r w:rsidR="00BC3219">
        <w:t xml:space="preserve"> asked </w:t>
      </w:r>
      <w:r w:rsidR="00481849">
        <w:t xml:space="preserve">whether we want to continue doing hard-copy layout since it only goes to 100 individuals. </w:t>
      </w:r>
    </w:p>
    <w:p w14:paraId="10A620CB" w14:textId="77777777" w:rsidR="007B2EB7" w:rsidRDefault="007B2EB7" w:rsidP="00904218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14:paraId="0B2A4DDA" w14:textId="45115B5E" w:rsidR="00904218" w:rsidRDefault="00B229E3" w:rsidP="00904218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7B2EB7">
        <w:rPr>
          <w:color w:val="000000"/>
          <w:u w:val="single"/>
        </w:rPr>
        <w:t>United</w:t>
      </w:r>
      <w:r w:rsidRPr="002D42D4">
        <w:rPr>
          <w:color w:val="000000"/>
          <w:u w:val="single"/>
        </w:rPr>
        <w:t xml:space="preserve"> Way Representative</w:t>
      </w:r>
      <w:r w:rsidRPr="002D42D4">
        <w:rPr>
          <w:color w:val="000000"/>
        </w:rPr>
        <w:t xml:space="preserve">. </w:t>
      </w:r>
      <w:r w:rsidR="0080583D" w:rsidRPr="002D42D4">
        <w:rPr>
          <w:color w:val="000000"/>
        </w:rPr>
        <w:t xml:space="preserve">Linda Lorenz </w:t>
      </w:r>
      <w:r w:rsidR="00904218">
        <w:rPr>
          <w:color w:val="000000"/>
        </w:rPr>
        <w:t>reported</w:t>
      </w:r>
      <w:r w:rsidR="00637646">
        <w:rPr>
          <w:color w:val="000000"/>
        </w:rPr>
        <w:t xml:space="preserve"> </w:t>
      </w:r>
      <w:r w:rsidR="00D81738">
        <w:rPr>
          <w:color w:val="000000"/>
        </w:rPr>
        <w:t xml:space="preserve">that </w:t>
      </w:r>
      <w:r w:rsidR="00D81738" w:rsidRPr="002101E1">
        <w:t>MU has raised $400,414 for United Way</w:t>
      </w:r>
      <w:r w:rsidR="00D81738">
        <w:t xml:space="preserve">, </w:t>
      </w:r>
      <w:r w:rsidR="00D81738" w:rsidRPr="002101E1">
        <w:t xml:space="preserve">$130,911 of </w:t>
      </w:r>
      <w:r w:rsidR="00D81738">
        <w:t>which was donated by retirees</w:t>
      </w:r>
      <w:r w:rsidR="00D81738" w:rsidRPr="002101E1">
        <w:t>.</w:t>
      </w:r>
    </w:p>
    <w:p w14:paraId="785A6006" w14:textId="3E22B42D" w:rsidR="007B2EB7" w:rsidRDefault="007B2EB7" w:rsidP="00904218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14:paraId="5466EEB3" w14:textId="4E03301B" w:rsidR="007B2EB7" w:rsidRPr="00481849" w:rsidRDefault="007B2EB7" w:rsidP="00904218">
      <w:pPr>
        <w:pStyle w:val="paragraph"/>
        <w:spacing w:before="0" w:beforeAutospacing="0" w:after="0" w:afterAutospacing="0"/>
        <w:textAlignment w:val="baseline"/>
      </w:pPr>
      <w:r w:rsidRPr="007B2EB7">
        <w:rPr>
          <w:color w:val="000000"/>
          <w:u w:val="single"/>
        </w:rPr>
        <w:t>Ad Hoc Committee on MURA Policy and Procedure Manual</w:t>
      </w:r>
      <w:r>
        <w:rPr>
          <w:color w:val="000000"/>
        </w:rPr>
        <w:t xml:space="preserve">. Chair Ruth Tofle </w:t>
      </w:r>
      <w:r w:rsidR="00A54DEF">
        <w:rPr>
          <w:color w:val="000000"/>
        </w:rPr>
        <w:t xml:space="preserve">reported that the </w:t>
      </w:r>
      <w:r w:rsidR="00BC3219">
        <w:rPr>
          <w:color w:val="000000"/>
        </w:rPr>
        <w:t>C</w:t>
      </w:r>
      <w:r w:rsidR="00A54DEF">
        <w:rPr>
          <w:color w:val="000000"/>
        </w:rPr>
        <w:t xml:space="preserve">ommittee has </w:t>
      </w:r>
      <w:r w:rsidR="00A54DEF" w:rsidRPr="002101E1">
        <w:t>identif</w:t>
      </w:r>
      <w:r w:rsidR="00A54DEF">
        <w:t>ied</w:t>
      </w:r>
      <w:r w:rsidR="00A54DEF" w:rsidRPr="002101E1">
        <w:t xml:space="preserve"> </w:t>
      </w:r>
      <w:r w:rsidR="008E0DED">
        <w:t>items in the</w:t>
      </w:r>
      <w:r w:rsidR="00A54DEF" w:rsidRPr="002101E1">
        <w:t xml:space="preserve"> </w:t>
      </w:r>
      <w:r w:rsidR="008E0DED" w:rsidRPr="002101E1">
        <w:t>Policy</w:t>
      </w:r>
      <w:r w:rsidR="00A54DEF" w:rsidRPr="002101E1">
        <w:t xml:space="preserve"> and </w:t>
      </w:r>
      <w:r w:rsidR="008E0DED">
        <w:t>P</w:t>
      </w:r>
      <w:r w:rsidR="00A54DEF" w:rsidRPr="002101E1">
        <w:t>rocedures</w:t>
      </w:r>
      <w:r w:rsidR="00481849">
        <w:t xml:space="preserve"> </w:t>
      </w:r>
      <w:r w:rsidR="008E0DED">
        <w:t xml:space="preserve">Manual </w:t>
      </w:r>
      <w:r w:rsidR="00A54DEF" w:rsidRPr="002101E1">
        <w:t xml:space="preserve">that need revision to </w:t>
      </w:r>
      <w:r w:rsidR="00A54DEF">
        <w:t>e</w:t>
      </w:r>
      <w:r w:rsidR="00A54DEF" w:rsidRPr="002101E1">
        <w:t xml:space="preserve">nsure compliance with the MURA Constitution </w:t>
      </w:r>
      <w:r w:rsidR="00A54DEF">
        <w:t xml:space="preserve">and </w:t>
      </w:r>
      <w:r w:rsidR="00481849">
        <w:t>B</w:t>
      </w:r>
      <w:r w:rsidR="00A54DEF">
        <w:t>y-laws</w:t>
      </w:r>
      <w:r w:rsidR="00A54DEF" w:rsidRPr="002101E1">
        <w:t xml:space="preserve">. </w:t>
      </w:r>
      <w:r w:rsidR="00BC3219">
        <w:t>C</w:t>
      </w:r>
      <w:r w:rsidR="00A54DEF">
        <w:t xml:space="preserve">ommittee members </w:t>
      </w:r>
      <w:r w:rsidR="00A54DEF" w:rsidRPr="002101E1">
        <w:t xml:space="preserve">suggest </w:t>
      </w:r>
      <w:r w:rsidR="00A54DEF" w:rsidRPr="003E31B1">
        <w:t>enlarging the committee to include broader perspectives</w:t>
      </w:r>
      <w:r w:rsidR="003628CC">
        <w:t xml:space="preserve"> before it comes back to the Board</w:t>
      </w:r>
      <w:r w:rsidR="00A54DEF" w:rsidRPr="003E31B1">
        <w:t>.</w:t>
      </w:r>
      <w:r w:rsidR="003628CC">
        <w:t xml:space="preserve"> </w:t>
      </w:r>
      <w:r w:rsidR="00481849">
        <w:t xml:space="preserve"> </w:t>
      </w:r>
    </w:p>
    <w:p w14:paraId="757D5454" w14:textId="64191B51" w:rsidR="00DE4AEA" w:rsidRPr="003E31B1" w:rsidRDefault="00DE4AEA" w:rsidP="00904218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14:paraId="19DCF3B7" w14:textId="72F7E550" w:rsidR="003E31B1" w:rsidRDefault="00DE4AEA" w:rsidP="003E31B1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3E31B1">
        <w:rPr>
          <w:rFonts w:ascii="Times New Roman" w:hAnsi="Times New Roman" w:cs="Times New Roman"/>
          <w:color w:val="000000"/>
          <w:u w:val="single"/>
        </w:rPr>
        <w:t>Ad Hoc Committee on MURA Policy</w:t>
      </w:r>
      <w:r w:rsidRPr="003E31B1">
        <w:rPr>
          <w:rFonts w:ascii="Times New Roman" w:hAnsi="Times New Roman" w:cs="Times New Roman"/>
          <w:color w:val="000000"/>
        </w:rPr>
        <w:t xml:space="preserve">. Chair Jo Turner </w:t>
      </w:r>
      <w:r w:rsidR="003E31B1" w:rsidRPr="003E31B1">
        <w:rPr>
          <w:rFonts w:ascii="Times New Roman" w:hAnsi="Times New Roman" w:cs="Times New Roman"/>
          <w:color w:val="000000"/>
        </w:rPr>
        <w:t xml:space="preserve">reported that this committee was charged to </w:t>
      </w:r>
      <w:r w:rsidR="003E31B1" w:rsidRPr="003E31B1">
        <w:rPr>
          <w:rFonts w:ascii="Times New Roman" w:hAnsi="Times New Roman" w:cs="Times New Roman"/>
          <w:color w:val="000000"/>
          <w:shd w:val="clear" w:color="auto" w:fill="FFFFFF"/>
        </w:rPr>
        <w:t>examine MURA practices and policies relative to expectations of MURA Board members. The committee recommends that MURA</w:t>
      </w:r>
      <w:r w:rsidR="003E31B1" w:rsidRPr="00AF3888">
        <w:rPr>
          <w:rFonts w:ascii="Times New Roman" w:hAnsi="Times New Roman" w:cs="Times New Roman"/>
          <w:color w:val="000000"/>
          <w:shd w:val="clear" w:color="auto" w:fill="FFFFFF"/>
        </w:rPr>
        <w:t xml:space="preserve"> develop a set of expectations and an orientation process for new Board members</w:t>
      </w:r>
      <w:r w:rsidR="00A23FD3">
        <w:rPr>
          <w:rFonts w:ascii="Times New Roman" w:hAnsi="Times New Roman" w:cs="Times New Roman"/>
          <w:color w:val="000000"/>
          <w:shd w:val="clear" w:color="auto" w:fill="FFFFFF"/>
        </w:rPr>
        <w:t xml:space="preserve"> regarding such issues as attendance</w:t>
      </w:r>
      <w:r w:rsidR="0072389B">
        <w:rPr>
          <w:rFonts w:ascii="Times New Roman" w:hAnsi="Times New Roman" w:cs="Times New Roman"/>
          <w:color w:val="000000"/>
          <w:shd w:val="clear" w:color="auto" w:fill="FFFFFF"/>
        </w:rPr>
        <w:t xml:space="preserve"> and</w:t>
      </w:r>
      <w:r w:rsidR="00A23FD3">
        <w:rPr>
          <w:rFonts w:ascii="Times New Roman" w:hAnsi="Times New Roman" w:cs="Times New Roman"/>
          <w:color w:val="000000"/>
          <w:shd w:val="clear" w:color="auto" w:fill="FFFFFF"/>
        </w:rPr>
        <w:t xml:space="preserve"> conflicts of interest</w:t>
      </w:r>
      <w:r w:rsidR="003E31B1" w:rsidRPr="00AF3888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3E31B1">
        <w:rPr>
          <w:color w:val="000000"/>
          <w:shd w:val="clear" w:color="auto" w:fill="FFFFFF"/>
        </w:rPr>
        <w:t xml:space="preserve"> </w:t>
      </w:r>
      <w:r w:rsidR="00236974">
        <w:rPr>
          <w:rFonts w:ascii="Times New Roman" w:eastAsia="Times New Roman" w:hAnsi="Times New Roman" w:cs="Times New Roman"/>
          <w:color w:val="000000"/>
        </w:rPr>
        <w:t>Jo Turner moved that the C</w:t>
      </w:r>
      <w:r w:rsidR="003E31B1" w:rsidRPr="00AF3888">
        <w:rPr>
          <w:rFonts w:ascii="Times New Roman" w:hAnsi="Times New Roman" w:cs="Times New Roman"/>
          <w:color w:val="000000"/>
          <w:shd w:val="clear" w:color="auto" w:fill="FFFFFF"/>
        </w:rPr>
        <w:t xml:space="preserve">ommittee </w:t>
      </w:r>
      <w:r w:rsidR="00236974">
        <w:rPr>
          <w:rFonts w:ascii="Times New Roman" w:hAnsi="Times New Roman" w:cs="Times New Roman"/>
          <w:color w:val="000000"/>
          <w:shd w:val="clear" w:color="auto" w:fill="FFFFFF"/>
        </w:rPr>
        <w:t>be charged</w:t>
      </w:r>
      <w:r w:rsidR="0072389B">
        <w:rPr>
          <w:rFonts w:ascii="Times New Roman" w:hAnsi="Times New Roman" w:cs="Times New Roman"/>
          <w:color w:val="000000"/>
          <w:shd w:val="clear" w:color="auto" w:fill="FFFFFF"/>
        </w:rPr>
        <w:t xml:space="preserve"> to</w:t>
      </w:r>
      <w:r w:rsidR="003E31B1" w:rsidRPr="00AF3888">
        <w:rPr>
          <w:rFonts w:ascii="Times New Roman" w:hAnsi="Times New Roman" w:cs="Times New Roman"/>
          <w:color w:val="000000"/>
          <w:shd w:val="clear" w:color="auto" w:fill="FFFFFF"/>
        </w:rPr>
        <w:t xml:space="preserve"> compile best practices and resources</w:t>
      </w:r>
      <w:r w:rsidR="003E31B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36974">
        <w:rPr>
          <w:rFonts w:ascii="Times New Roman" w:hAnsi="Times New Roman" w:cs="Times New Roman"/>
          <w:color w:val="000000"/>
          <w:shd w:val="clear" w:color="auto" w:fill="FFFFFF"/>
        </w:rPr>
        <w:t xml:space="preserve"> and provide </w:t>
      </w:r>
      <w:r w:rsidR="003E31B1" w:rsidRPr="00AF3888">
        <w:rPr>
          <w:rFonts w:ascii="Times New Roman" w:eastAsia="Times New Roman" w:hAnsi="Times New Roman" w:cs="Times New Roman"/>
          <w:color w:val="000000"/>
        </w:rPr>
        <w:t>the Board with</w:t>
      </w:r>
      <w:r w:rsidR="00236974" w:rsidRPr="0023697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236974" w:rsidRPr="002101E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a set of expectations and an orientation process for elected and appointed Board members that addresses participation and other expectations</w:t>
      </w:r>
      <w:r w:rsidR="00236974" w:rsidRPr="00AF3888">
        <w:rPr>
          <w:rFonts w:ascii="Times New Roman" w:eastAsia="Times New Roman" w:hAnsi="Times New Roman" w:cs="Times New Roman"/>
          <w:color w:val="000000"/>
        </w:rPr>
        <w:t xml:space="preserve"> </w:t>
      </w:r>
      <w:r w:rsidR="003E31B1" w:rsidRPr="00AF3888">
        <w:rPr>
          <w:rFonts w:ascii="Times New Roman" w:eastAsia="Times New Roman" w:hAnsi="Times New Roman" w:cs="Times New Roman"/>
          <w:color w:val="000000"/>
        </w:rPr>
        <w:t>for implementation beginning in July 2023.</w:t>
      </w:r>
      <w:r w:rsidR="003E31B1">
        <w:rPr>
          <w:rFonts w:ascii="Times New Roman" w:eastAsia="Times New Roman" w:hAnsi="Times New Roman" w:cs="Times New Roman"/>
          <w:color w:val="000000"/>
        </w:rPr>
        <w:t xml:space="preserve"> </w:t>
      </w:r>
      <w:r w:rsidR="00A23FD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Donna Johanning</w:t>
      </w:r>
      <w:r w:rsidR="003E31B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seconded the motion, and it </w:t>
      </w:r>
      <w:r w:rsidR="00A23FD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passed unanimously</w:t>
      </w:r>
      <w:r w:rsidR="003E31B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</w:t>
      </w:r>
    </w:p>
    <w:p w14:paraId="3ABFE609" w14:textId="6EE8A7B5" w:rsidR="003E31B1" w:rsidRDefault="003E31B1" w:rsidP="003E31B1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03273E31" w14:textId="77777777" w:rsidR="007B2EB7" w:rsidRDefault="007B2EB7" w:rsidP="00DB22B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Old Business</w:t>
      </w:r>
    </w:p>
    <w:p w14:paraId="21F8870D" w14:textId="70FBDB4B" w:rsidR="007B2EB7" w:rsidRDefault="007B2EB7" w:rsidP="00DB22B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President Linville </w:t>
      </w:r>
      <w:r w:rsidR="00A23FD3">
        <w:rPr>
          <w:rFonts w:ascii="Times New Roman" w:eastAsia="Times New Roman" w:hAnsi="Times New Roman" w:cs="Times New Roman"/>
          <w:color w:val="000000"/>
        </w:rPr>
        <w:t xml:space="preserve">tabled </w:t>
      </w:r>
      <w:r>
        <w:rPr>
          <w:rFonts w:ascii="Times New Roman" w:eastAsia="Times New Roman" w:hAnsi="Times New Roman" w:cs="Times New Roman"/>
          <w:color w:val="000000"/>
        </w:rPr>
        <w:t>discussion about transitioning Board meeting to hybrid format.</w:t>
      </w:r>
    </w:p>
    <w:p w14:paraId="6789DDBA" w14:textId="77777777" w:rsidR="007B2EB7" w:rsidRDefault="007B2EB7" w:rsidP="00DB22B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79A11D8" w14:textId="10951612" w:rsidR="00727171" w:rsidRPr="002D42D4" w:rsidRDefault="00CE52EF" w:rsidP="00DB22B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2D42D4">
        <w:rPr>
          <w:rFonts w:ascii="Times New Roman" w:eastAsia="Times New Roman" w:hAnsi="Times New Roman" w:cs="Times New Roman"/>
          <w:b/>
          <w:bCs/>
          <w:color w:val="000000"/>
        </w:rPr>
        <w:t>Announcements</w:t>
      </w:r>
    </w:p>
    <w:p w14:paraId="4E53FAE7" w14:textId="66BC957C" w:rsidR="005012C3" w:rsidRDefault="0007505F" w:rsidP="000A7C68">
      <w:pPr>
        <w:widowContro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President Linville reminded members to see the MURA calendar for upcoming events</w:t>
      </w:r>
      <w:r w:rsidR="000F3764">
        <w:rPr>
          <w:rFonts w:ascii="Times New Roman" w:eastAsia="Times New Roman" w:hAnsi="Times New Roman" w:cs="Times New Roman"/>
          <w:color w:val="000000"/>
        </w:rPr>
        <w:t>.</w:t>
      </w:r>
      <w:r w:rsidR="00A23FD3">
        <w:rPr>
          <w:rFonts w:ascii="Times New Roman" w:eastAsia="Times New Roman" w:hAnsi="Times New Roman" w:cs="Times New Roman"/>
          <w:color w:val="000000"/>
        </w:rPr>
        <w:t xml:space="preserve"> Donna Johanning asked about the AV equipment needs mentioned by </w:t>
      </w:r>
      <w:r w:rsidR="0072389B">
        <w:rPr>
          <w:rFonts w:ascii="Times New Roman" w:eastAsia="Times New Roman" w:hAnsi="Times New Roman" w:cs="Times New Roman"/>
          <w:color w:val="000000"/>
        </w:rPr>
        <w:t>the P</w:t>
      </w:r>
      <w:r w:rsidR="00A23FD3">
        <w:rPr>
          <w:rFonts w:ascii="Times New Roman" w:eastAsia="Times New Roman" w:hAnsi="Times New Roman" w:cs="Times New Roman"/>
          <w:color w:val="000000"/>
        </w:rPr>
        <w:t xml:space="preserve">rogram </w:t>
      </w:r>
      <w:r w:rsidR="0072389B">
        <w:rPr>
          <w:rFonts w:ascii="Times New Roman" w:eastAsia="Times New Roman" w:hAnsi="Times New Roman" w:cs="Times New Roman"/>
          <w:color w:val="000000"/>
        </w:rPr>
        <w:t>C</w:t>
      </w:r>
      <w:r w:rsidR="00A23FD3">
        <w:rPr>
          <w:rFonts w:ascii="Times New Roman" w:eastAsia="Times New Roman" w:hAnsi="Times New Roman" w:cs="Times New Roman"/>
          <w:color w:val="000000"/>
        </w:rPr>
        <w:t>ommittee</w:t>
      </w:r>
      <w:r w:rsidR="0072389B">
        <w:rPr>
          <w:rFonts w:ascii="Times New Roman" w:eastAsia="Times New Roman" w:hAnsi="Times New Roman" w:cs="Times New Roman"/>
          <w:color w:val="000000"/>
        </w:rPr>
        <w:t>, as the</w:t>
      </w:r>
      <w:r w:rsidR="005012C3">
        <w:rPr>
          <w:rFonts w:ascii="Times New Roman" w:eastAsia="Times New Roman" w:hAnsi="Times New Roman" w:cs="Times New Roman"/>
          <w:color w:val="000000"/>
        </w:rPr>
        <w:t xml:space="preserve"> Finance Committee will be </w:t>
      </w:r>
      <w:r w:rsidR="00BC3219">
        <w:rPr>
          <w:rFonts w:ascii="Times New Roman" w:eastAsia="Times New Roman" w:hAnsi="Times New Roman" w:cs="Times New Roman"/>
          <w:color w:val="000000"/>
        </w:rPr>
        <w:t>planning</w:t>
      </w:r>
      <w:r w:rsidR="005012C3">
        <w:rPr>
          <w:rFonts w:ascii="Times New Roman" w:eastAsia="Times New Roman" w:hAnsi="Times New Roman" w:cs="Times New Roman"/>
          <w:color w:val="000000"/>
        </w:rPr>
        <w:t xml:space="preserve"> next year’s budget.</w:t>
      </w:r>
      <w:r w:rsidR="00A23FD3">
        <w:rPr>
          <w:rFonts w:ascii="Times New Roman" w:eastAsia="Times New Roman" w:hAnsi="Times New Roman" w:cs="Times New Roman"/>
          <w:color w:val="000000"/>
        </w:rPr>
        <w:t xml:space="preserve"> </w:t>
      </w:r>
      <w:r w:rsidR="005012C3">
        <w:rPr>
          <w:rFonts w:ascii="Times New Roman" w:eastAsia="Times New Roman" w:hAnsi="Times New Roman" w:cs="Times New Roman"/>
          <w:color w:val="000000"/>
        </w:rPr>
        <w:t xml:space="preserve">Discussion included </w:t>
      </w:r>
      <w:r w:rsidR="00A23FD3">
        <w:rPr>
          <w:rFonts w:ascii="Times New Roman" w:eastAsia="Times New Roman" w:hAnsi="Times New Roman" w:cs="Times New Roman"/>
          <w:color w:val="000000"/>
        </w:rPr>
        <w:t>the</w:t>
      </w:r>
      <w:r w:rsidR="00BC3219">
        <w:rPr>
          <w:rFonts w:ascii="Times New Roman" w:eastAsia="Times New Roman" w:hAnsi="Times New Roman" w:cs="Times New Roman"/>
          <w:color w:val="000000"/>
        </w:rPr>
        <w:t xml:space="preserve"> terms and</w:t>
      </w:r>
      <w:r w:rsidR="00A23FD3">
        <w:rPr>
          <w:rFonts w:ascii="Times New Roman" w:eastAsia="Times New Roman" w:hAnsi="Times New Roman" w:cs="Times New Roman"/>
          <w:color w:val="000000"/>
        </w:rPr>
        <w:t xml:space="preserve"> intent of the </w:t>
      </w:r>
      <w:r w:rsidR="0072389B">
        <w:rPr>
          <w:rFonts w:ascii="Times New Roman" w:eastAsia="Times New Roman" w:hAnsi="Times New Roman" w:cs="Times New Roman"/>
          <w:color w:val="000000"/>
        </w:rPr>
        <w:t>sponsorship contract, and options for increasing income</w:t>
      </w:r>
      <w:r w:rsidR="005012C3">
        <w:rPr>
          <w:rFonts w:ascii="Times New Roman" w:eastAsia="Times New Roman" w:hAnsi="Times New Roman" w:cs="Times New Roman"/>
          <w:color w:val="000000"/>
        </w:rPr>
        <w:t xml:space="preserve"> for the breakfast meetings</w:t>
      </w:r>
      <w:r w:rsidR="00A23FD3">
        <w:rPr>
          <w:rFonts w:ascii="Times New Roman" w:eastAsia="Times New Roman" w:hAnsi="Times New Roman" w:cs="Times New Roman"/>
          <w:color w:val="000000"/>
        </w:rPr>
        <w:t>.</w:t>
      </w:r>
    </w:p>
    <w:p w14:paraId="0C234E32" w14:textId="77777777" w:rsidR="005012C3" w:rsidRDefault="005012C3" w:rsidP="000A7C68">
      <w:pPr>
        <w:widowControl w:val="0"/>
        <w:rPr>
          <w:rFonts w:ascii="Times New Roman" w:eastAsia="Times New Roman" w:hAnsi="Times New Roman" w:cs="Times New Roman"/>
          <w:color w:val="000000"/>
        </w:rPr>
      </w:pPr>
    </w:p>
    <w:p w14:paraId="48AB1A30" w14:textId="69DB0567" w:rsidR="001A2585" w:rsidRDefault="005012C3" w:rsidP="000A7C68">
      <w:pPr>
        <w:widowContro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Jo Turner reminded the Board of last year’s </w:t>
      </w:r>
      <w:r w:rsidR="00BC3219">
        <w:rPr>
          <w:rFonts w:ascii="Times New Roman" w:eastAsia="Times New Roman" w:hAnsi="Times New Roman" w:cs="Times New Roman"/>
          <w:color w:val="000000"/>
        </w:rPr>
        <w:t xml:space="preserve">deal </w:t>
      </w:r>
      <w:r w:rsidR="00236974">
        <w:rPr>
          <w:rFonts w:ascii="Times New Roman" w:eastAsia="Times New Roman" w:hAnsi="Times New Roman" w:cs="Times New Roman"/>
          <w:color w:val="000000"/>
        </w:rPr>
        <w:t xml:space="preserve">for </w:t>
      </w:r>
      <w:r>
        <w:rPr>
          <w:rFonts w:ascii="Times New Roman" w:eastAsia="Times New Roman" w:hAnsi="Times New Roman" w:cs="Times New Roman"/>
          <w:color w:val="000000"/>
        </w:rPr>
        <w:t xml:space="preserve">converting annual members to life members. </w:t>
      </w:r>
      <w:r w:rsidR="0072389B">
        <w:rPr>
          <w:rFonts w:ascii="Times New Roman" w:eastAsia="Times New Roman" w:hAnsi="Times New Roman" w:cs="Times New Roman"/>
          <w:color w:val="000000"/>
        </w:rPr>
        <w:t xml:space="preserve">She </w:t>
      </w:r>
      <w:r>
        <w:rPr>
          <w:rFonts w:ascii="Times New Roman" w:eastAsia="Times New Roman" w:hAnsi="Times New Roman" w:cs="Times New Roman"/>
          <w:color w:val="000000"/>
        </w:rPr>
        <w:t xml:space="preserve">moved to repeat this deal. Ted Tarkow seconded, and the motion was approved. </w:t>
      </w:r>
      <w:r w:rsidR="00A23FD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A0FB66F" w14:textId="37D67FCA" w:rsidR="0007505F" w:rsidRDefault="0007505F" w:rsidP="000A7C68">
      <w:pPr>
        <w:widowControl w:val="0"/>
        <w:rPr>
          <w:rFonts w:ascii="Times New Roman" w:eastAsia="Times New Roman" w:hAnsi="Times New Roman" w:cs="Times New Roman"/>
          <w:color w:val="000000"/>
        </w:rPr>
      </w:pPr>
    </w:p>
    <w:p w14:paraId="3AF13C74" w14:textId="0FA0A552" w:rsidR="0007505F" w:rsidRDefault="0007505F" w:rsidP="000A7C68">
      <w:pPr>
        <w:widowContro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meeting adjourned at </w:t>
      </w:r>
      <w:r w:rsidR="005012C3">
        <w:rPr>
          <w:rFonts w:ascii="Times New Roman" w:eastAsia="Times New Roman" w:hAnsi="Times New Roman" w:cs="Times New Roman"/>
          <w:color w:val="000000"/>
        </w:rPr>
        <w:t>3:29</w:t>
      </w:r>
      <w:r>
        <w:rPr>
          <w:rFonts w:ascii="Times New Roman" w:eastAsia="Times New Roman" w:hAnsi="Times New Roman" w:cs="Times New Roman"/>
          <w:color w:val="000000"/>
        </w:rPr>
        <w:t xml:space="preserve"> p.m.</w:t>
      </w:r>
    </w:p>
    <w:p w14:paraId="0CD9BD85" w14:textId="77777777" w:rsidR="0007505F" w:rsidRPr="002D42D4" w:rsidRDefault="0007505F" w:rsidP="000A7C68">
      <w:pPr>
        <w:widowControl w:val="0"/>
        <w:rPr>
          <w:rFonts w:ascii="Times New Roman" w:eastAsia="Times New Roman" w:hAnsi="Times New Roman" w:cs="Times New Roman"/>
          <w:color w:val="000000"/>
        </w:rPr>
      </w:pPr>
    </w:p>
    <w:p w14:paraId="63359378" w14:textId="77777777" w:rsidR="00727171" w:rsidRPr="002D42D4" w:rsidRDefault="00CE52EF" w:rsidP="000A7C68">
      <w:pPr>
        <w:widowControl w:val="0"/>
        <w:rPr>
          <w:rFonts w:ascii="Times New Roman" w:hAnsi="Times New Roman" w:cs="Times New Roman"/>
        </w:rPr>
      </w:pPr>
      <w:r w:rsidRPr="002D42D4">
        <w:rPr>
          <w:rFonts w:ascii="Times New Roman" w:eastAsia="Times New Roman" w:hAnsi="Times New Roman" w:cs="Times New Roman"/>
          <w:color w:val="000000"/>
        </w:rPr>
        <w:t>Respectfully submitted,</w:t>
      </w:r>
    </w:p>
    <w:p w14:paraId="19675ED4" w14:textId="77777777" w:rsidR="00727171" w:rsidRPr="002D42D4" w:rsidRDefault="00727171" w:rsidP="000A7C68">
      <w:pPr>
        <w:widowControl w:val="0"/>
        <w:rPr>
          <w:rFonts w:ascii="Times New Roman" w:eastAsia="Times New Roman" w:hAnsi="Times New Roman" w:cs="Times New Roman"/>
          <w:color w:val="000000"/>
        </w:rPr>
      </w:pPr>
    </w:p>
    <w:p w14:paraId="2DADA4A3" w14:textId="77777777" w:rsidR="00727171" w:rsidRPr="002D42D4" w:rsidRDefault="00CE52EF" w:rsidP="000A7C68">
      <w:pPr>
        <w:widowControl w:val="0"/>
        <w:rPr>
          <w:rFonts w:ascii="Times New Roman" w:hAnsi="Times New Roman" w:cs="Times New Roman"/>
        </w:rPr>
      </w:pPr>
      <w:r w:rsidRPr="002D42D4">
        <w:rPr>
          <w:rFonts w:ascii="Times New Roman" w:eastAsia="Times New Roman" w:hAnsi="Times New Roman" w:cs="Times New Roman"/>
          <w:color w:val="000000"/>
        </w:rPr>
        <w:t>Mary Licklider</w:t>
      </w:r>
    </w:p>
    <w:p w14:paraId="3881B51E" w14:textId="75C6BF56" w:rsidR="006E1A80" w:rsidRPr="00FD2BEF" w:rsidRDefault="00CE52EF" w:rsidP="00BC3219">
      <w:pPr>
        <w:widowControl w:val="0"/>
      </w:pPr>
      <w:r w:rsidRPr="6D97D1D3">
        <w:rPr>
          <w:rFonts w:ascii="Times New Roman" w:eastAsia="Times New Roman" w:hAnsi="Times New Roman" w:cs="Times New Roman"/>
          <w:color w:val="000000" w:themeColor="text1"/>
        </w:rPr>
        <w:t>Secretary</w:t>
      </w:r>
    </w:p>
    <w:sectPr w:rsidR="006E1A80" w:rsidRPr="00FD2BE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573AA" w14:textId="77777777" w:rsidR="0004712E" w:rsidRDefault="0004712E">
      <w:r>
        <w:separator/>
      </w:r>
    </w:p>
  </w:endnote>
  <w:endnote w:type="continuationSeparator" w:id="0">
    <w:p w14:paraId="37A5070B" w14:textId="77777777" w:rsidR="0004712E" w:rsidRDefault="0004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Cambria"/>
    <w:panose1 w:val="020B06040202020202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A6CC" w14:textId="3EDAF8AC" w:rsidR="008E2437" w:rsidRPr="002F55C1" w:rsidRDefault="002F55C1">
    <w:pPr>
      <w:pStyle w:val="Footer"/>
      <w:rPr>
        <w:rFonts w:ascii="Arial" w:hAnsi="Arial" w:cs="Arial"/>
        <w:i/>
        <w:iCs/>
        <w:sz w:val="20"/>
        <w:szCs w:val="20"/>
      </w:rPr>
    </w:pPr>
    <w:r w:rsidRPr="002F55C1">
      <w:rPr>
        <w:rFonts w:ascii="Arial" w:hAnsi="Arial" w:cs="Arial"/>
        <w:i/>
        <w:iCs/>
        <w:sz w:val="20"/>
        <w:szCs w:val="20"/>
      </w:rPr>
      <w:t>MURA Board of Directors</w:t>
    </w:r>
    <w:r w:rsidRPr="002F55C1">
      <w:rPr>
        <w:rFonts w:ascii="Arial" w:hAnsi="Arial" w:cs="Arial"/>
        <w:i/>
        <w:iCs/>
        <w:sz w:val="20"/>
        <w:szCs w:val="20"/>
      </w:rPr>
      <w:tab/>
    </w:r>
    <w:r w:rsidRPr="002F55C1">
      <w:rPr>
        <w:rFonts w:ascii="Arial" w:hAnsi="Arial" w:cs="Arial"/>
        <w:i/>
        <w:iCs/>
        <w:sz w:val="20"/>
        <w:szCs w:val="20"/>
      </w:rPr>
      <w:ptab w:relativeTo="margin" w:alignment="right" w:leader="none"/>
    </w:r>
    <w:r w:rsidR="008E0DED">
      <w:rPr>
        <w:rFonts w:ascii="Arial" w:hAnsi="Arial" w:cs="Arial"/>
        <w:i/>
        <w:iCs/>
        <w:sz w:val="20"/>
        <w:szCs w:val="20"/>
      </w:rPr>
      <w:t>January 18, 2023</w:t>
    </w:r>
    <w:r w:rsidRPr="002F55C1">
      <w:rPr>
        <w:rFonts w:ascii="Arial" w:hAnsi="Arial" w:cs="Arial"/>
        <w:i/>
        <w:iCs/>
        <w:sz w:val="20"/>
        <w:szCs w:val="20"/>
      </w:rPr>
      <w:t xml:space="preserve"> – Page </w:t>
    </w:r>
    <w:r w:rsidRPr="002F55C1">
      <w:rPr>
        <w:rFonts w:ascii="Arial" w:hAnsi="Arial" w:cs="Arial"/>
        <w:i/>
        <w:iCs/>
        <w:sz w:val="20"/>
        <w:szCs w:val="20"/>
      </w:rPr>
      <w:fldChar w:fldCharType="begin"/>
    </w:r>
    <w:r w:rsidRPr="002F55C1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Pr="002F55C1">
      <w:rPr>
        <w:rFonts w:ascii="Arial" w:hAnsi="Arial" w:cs="Arial"/>
        <w:i/>
        <w:iCs/>
        <w:sz w:val="20"/>
        <w:szCs w:val="20"/>
      </w:rPr>
      <w:fldChar w:fldCharType="separate"/>
    </w:r>
    <w:r w:rsidRPr="002F55C1">
      <w:rPr>
        <w:rFonts w:ascii="Arial" w:hAnsi="Arial" w:cs="Arial"/>
        <w:i/>
        <w:iCs/>
        <w:noProof/>
        <w:sz w:val="20"/>
        <w:szCs w:val="20"/>
      </w:rPr>
      <w:t>1</w:t>
    </w:r>
    <w:r w:rsidRPr="002F55C1">
      <w:rPr>
        <w:rFonts w:ascii="Arial" w:hAnsi="Arial" w:cs="Arial"/>
        <w:i/>
        <w:i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EB74A" w14:textId="77777777" w:rsidR="0004712E" w:rsidRDefault="0004712E">
      <w:r>
        <w:separator/>
      </w:r>
    </w:p>
  </w:footnote>
  <w:footnote w:type="continuationSeparator" w:id="0">
    <w:p w14:paraId="7C98C20B" w14:textId="77777777" w:rsidR="0004712E" w:rsidRDefault="00047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9A19" w14:textId="5338E7EC" w:rsidR="00DD76ED" w:rsidRDefault="00DD76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1E0"/>
    <w:multiLevelType w:val="multilevel"/>
    <w:tmpl w:val="3F9A667C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287783"/>
    <w:multiLevelType w:val="multilevel"/>
    <w:tmpl w:val="4092AE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79F7FB8"/>
    <w:multiLevelType w:val="multilevel"/>
    <w:tmpl w:val="FC64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8066F1"/>
    <w:multiLevelType w:val="hybridMultilevel"/>
    <w:tmpl w:val="EFBE0CA0"/>
    <w:lvl w:ilvl="0" w:tplc="8CE6D91C">
      <w:start w:val="1"/>
      <w:numFmt w:val="bullet"/>
      <w:lvlText w:val=""/>
      <w:lvlJc w:val="left"/>
      <w:rPr>
        <w:rFonts w:ascii="Symbol" w:hAnsi="Symbo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BE147A"/>
    <w:multiLevelType w:val="hybridMultilevel"/>
    <w:tmpl w:val="5C16477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C895BFF"/>
    <w:multiLevelType w:val="hybridMultilevel"/>
    <w:tmpl w:val="2EFA8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267FA2"/>
    <w:multiLevelType w:val="multilevel"/>
    <w:tmpl w:val="9926E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B366D3"/>
    <w:multiLevelType w:val="hybridMultilevel"/>
    <w:tmpl w:val="BE1E303C"/>
    <w:lvl w:ilvl="0" w:tplc="04090015">
      <w:start w:val="1"/>
      <w:numFmt w:val="upperLetter"/>
      <w:lvlText w:val="%1."/>
      <w:lvlJc w:val="left"/>
      <w:rPr>
        <w:rFonts w:hint="default"/>
        <w:sz w:val="24"/>
      </w:rPr>
    </w:lvl>
    <w:lvl w:ilvl="1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308474E9"/>
    <w:multiLevelType w:val="hybridMultilevel"/>
    <w:tmpl w:val="14C4158E"/>
    <w:lvl w:ilvl="0" w:tplc="DEEA63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5A78E0"/>
    <w:multiLevelType w:val="hybridMultilevel"/>
    <w:tmpl w:val="18247F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7E58F9"/>
    <w:multiLevelType w:val="multilevel"/>
    <w:tmpl w:val="FE802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F42600"/>
    <w:multiLevelType w:val="hybridMultilevel"/>
    <w:tmpl w:val="FA424510"/>
    <w:lvl w:ilvl="0" w:tplc="8CE6D91C">
      <w:start w:val="1"/>
      <w:numFmt w:val="bullet"/>
      <w:lvlText w:val=""/>
      <w:lvlJc w:val="left"/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74331F"/>
    <w:multiLevelType w:val="hybridMultilevel"/>
    <w:tmpl w:val="433E3020"/>
    <w:lvl w:ilvl="0" w:tplc="3C7CC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42784"/>
    <w:multiLevelType w:val="hybridMultilevel"/>
    <w:tmpl w:val="78749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C1C58"/>
    <w:multiLevelType w:val="hybridMultilevel"/>
    <w:tmpl w:val="2326ED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FA7B5D"/>
    <w:multiLevelType w:val="hybridMultilevel"/>
    <w:tmpl w:val="BFA83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1B24EC"/>
    <w:multiLevelType w:val="hybridMultilevel"/>
    <w:tmpl w:val="F5B27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077ED2"/>
    <w:multiLevelType w:val="multilevel"/>
    <w:tmpl w:val="28DE4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69442093"/>
    <w:multiLevelType w:val="hybridMultilevel"/>
    <w:tmpl w:val="BDF63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B030FF"/>
    <w:multiLevelType w:val="hybridMultilevel"/>
    <w:tmpl w:val="C84C8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610A10"/>
    <w:multiLevelType w:val="hybridMultilevel"/>
    <w:tmpl w:val="529EE8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0745F8C"/>
    <w:multiLevelType w:val="hybridMultilevel"/>
    <w:tmpl w:val="B69650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3F54EF"/>
    <w:multiLevelType w:val="multilevel"/>
    <w:tmpl w:val="2CF893C4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AAE3E13"/>
    <w:multiLevelType w:val="hybridMultilevel"/>
    <w:tmpl w:val="0CF44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F13511"/>
    <w:multiLevelType w:val="hybridMultilevel"/>
    <w:tmpl w:val="87147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377611">
    <w:abstractNumId w:val="0"/>
  </w:num>
  <w:num w:numId="2" w16cid:durableId="1333601103">
    <w:abstractNumId w:val="1"/>
  </w:num>
  <w:num w:numId="3" w16cid:durableId="1520505141">
    <w:abstractNumId w:val="9"/>
  </w:num>
  <w:num w:numId="4" w16cid:durableId="1253319668">
    <w:abstractNumId w:val="14"/>
  </w:num>
  <w:num w:numId="5" w16cid:durableId="262887720">
    <w:abstractNumId w:val="21"/>
  </w:num>
  <w:num w:numId="6" w16cid:durableId="1077942244">
    <w:abstractNumId w:val="4"/>
  </w:num>
  <w:num w:numId="7" w16cid:durableId="1816409395">
    <w:abstractNumId w:val="7"/>
  </w:num>
  <w:num w:numId="8" w16cid:durableId="1120029010">
    <w:abstractNumId w:val="3"/>
  </w:num>
  <w:num w:numId="9" w16cid:durableId="1655138337">
    <w:abstractNumId w:val="11"/>
  </w:num>
  <w:num w:numId="10" w16cid:durableId="1700161603">
    <w:abstractNumId w:val="18"/>
  </w:num>
  <w:num w:numId="11" w16cid:durableId="1954751911">
    <w:abstractNumId w:val="10"/>
  </w:num>
  <w:num w:numId="12" w16cid:durableId="834491521">
    <w:abstractNumId w:val="6"/>
  </w:num>
  <w:num w:numId="13" w16cid:durableId="467628305">
    <w:abstractNumId w:val="2"/>
  </w:num>
  <w:num w:numId="14" w16cid:durableId="1231887965">
    <w:abstractNumId w:val="20"/>
  </w:num>
  <w:num w:numId="15" w16cid:durableId="847717021">
    <w:abstractNumId w:val="22"/>
  </w:num>
  <w:num w:numId="16" w16cid:durableId="896473939">
    <w:abstractNumId w:val="13"/>
  </w:num>
  <w:num w:numId="17" w16cid:durableId="518199757">
    <w:abstractNumId w:val="5"/>
  </w:num>
  <w:num w:numId="18" w16cid:durableId="828444822">
    <w:abstractNumId w:val="12"/>
  </w:num>
  <w:num w:numId="19" w16cid:durableId="996155515">
    <w:abstractNumId w:val="15"/>
  </w:num>
  <w:num w:numId="20" w16cid:durableId="1917206718">
    <w:abstractNumId w:val="23"/>
  </w:num>
  <w:num w:numId="21" w16cid:durableId="1174302835">
    <w:abstractNumId w:val="8"/>
  </w:num>
  <w:num w:numId="22" w16cid:durableId="1305160569">
    <w:abstractNumId w:val="19"/>
  </w:num>
  <w:num w:numId="23" w16cid:durableId="2142722424">
    <w:abstractNumId w:val="24"/>
  </w:num>
  <w:num w:numId="24" w16cid:durableId="537401304">
    <w:abstractNumId w:val="16"/>
  </w:num>
  <w:num w:numId="25" w16cid:durableId="9594611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171"/>
    <w:rsid w:val="0004712E"/>
    <w:rsid w:val="000561AA"/>
    <w:rsid w:val="00070BEF"/>
    <w:rsid w:val="000747B3"/>
    <w:rsid w:val="0007505F"/>
    <w:rsid w:val="0008676A"/>
    <w:rsid w:val="000A0BCB"/>
    <w:rsid w:val="000A7C68"/>
    <w:rsid w:val="000B2B72"/>
    <w:rsid w:val="000B7A77"/>
    <w:rsid w:val="000C68E6"/>
    <w:rsid w:val="000E7FEE"/>
    <w:rsid w:val="000F3764"/>
    <w:rsid w:val="00102707"/>
    <w:rsid w:val="001200BB"/>
    <w:rsid w:val="00120B65"/>
    <w:rsid w:val="00126C6A"/>
    <w:rsid w:val="00130E1C"/>
    <w:rsid w:val="00137205"/>
    <w:rsid w:val="001440FE"/>
    <w:rsid w:val="0014751C"/>
    <w:rsid w:val="001502DC"/>
    <w:rsid w:val="001505FC"/>
    <w:rsid w:val="001535EE"/>
    <w:rsid w:val="001555D7"/>
    <w:rsid w:val="001641BD"/>
    <w:rsid w:val="001648D6"/>
    <w:rsid w:val="00190F30"/>
    <w:rsid w:val="0019499D"/>
    <w:rsid w:val="001A2585"/>
    <w:rsid w:val="001B1352"/>
    <w:rsid w:val="001B1E3A"/>
    <w:rsid w:val="001C191F"/>
    <w:rsid w:val="001D1BF9"/>
    <w:rsid w:val="001F3935"/>
    <w:rsid w:val="001F7318"/>
    <w:rsid w:val="002027F6"/>
    <w:rsid w:val="0020411E"/>
    <w:rsid w:val="00220BBE"/>
    <w:rsid w:val="00232F55"/>
    <w:rsid w:val="0023514D"/>
    <w:rsid w:val="0023598C"/>
    <w:rsid w:val="002361B9"/>
    <w:rsid w:val="00236974"/>
    <w:rsid w:val="00260E72"/>
    <w:rsid w:val="002630E1"/>
    <w:rsid w:val="002637F3"/>
    <w:rsid w:val="00266014"/>
    <w:rsid w:val="00276778"/>
    <w:rsid w:val="0028460D"/>
    <w:rsid w:val="002C5A1D"/>
    <w:rsid w:val="002D42D4"/>
    <w:rsid w:val="002E4B7F"/>
    <w:rsid w:val="002F0BB9"/>
    <w:rsid w:val="002F55C1"/>
    <w:rsid w:val="003042D5"/>
    <w:rsid w:val="00306B01"/>
    <w:rsid w:val="003259C5"/>
    <w:rsid w:val="00325E1B"/>
    <w:rsid w:val="003272A0"/>
    <w:rsid w:val="0033288C"/>
    <w:rsid w:val="00342BA9"/>
    <w:rsid w:val="00343966"/>
    <w:rsid w:val="00345F1D"/>
    <w:rsid w:val="00360C1C"/>
    <w:rsid w:val="003628CC"/>
    <w:rsid w:val="003720B8"/>
    <w:rsid w:val="003773E3"/>
    <w:rsid w:val="00395B4D"/>
    <w:rsid w:val="003A582B"/>
    <w:rsid w:val="003B232A"/>
    <w:rsid w:val="003B4F44"/>
    <w:rsid w:val="003C6778"/>
    <w:rsid w:val="003D66E1"/>
    <w:rsid w:val="003E31B1"/>
    <w:rsid w:val="003E7026"/>
    <w:rsid w:val="003F6D69"/>
    <w:rsid w:val="003F787E"/>
    <w:rsid w:val="00404E57"/>
    <w:rsid w:val="00407744"/>
    <w:rsid w:val="00411617"/>
    <w:rsid w:val="00415FD7"/>
    <w:rsid w:val="00430FDA"/>
    <w:rsid w:val="00444D73"/>
    <w:rsid w:val="004533A3"/>
    <w:rsid w:val="00460AA5"/>
    <w:rsid w:val="00472467"/>
    <w:rsid w:val="00481849"/>
    <w:rsid w:val="00485E72"/>
    <w:rsid w:val="004A6B31"/>
    <w:rsid w:val="004B34D2"/>
    <w:rsid w:val="004B44CA"/>
    <w:rsid w:val="004C5A26"/>
    <w:rsid w:val="004C5B7D"/>
    <w:rsid w:val="004D4860"/>
    <w:rsid w:val="004E798B"/>
    <w:rsid w:val="004F77B7"/>
    <w:rsid w:val="00500A68"/>
    <w:rsid w:val="005012C3"/>
    <w:rsid w:val="0050700D"/>
    <w:rsid w:val="00523DAD"/>
    <w:rsid w:val="00526F70"/>
    <w:rsid w:val="00537430"/>
    <w:rsid w:val="00546330"/>
    <w:rsid w:val="0054724C"/>
    <w:rsid w:val="005476D1"/>
    <w:rsid w:val="00547CDD"/>
    <w:rsid w:val="005536F9"/>
    <w:rsid w:val="00564162"/>
    <w:rsid w:val="00572309"/>
    <w:rsid w:val="0059243C"/>
    <w:rsid w:val="005A6D17"/>
    <w:rsid w:val="005B48E2"/>
    <w:rsid w:val="005C098D"/>
    <w:rsid w:val="005C1971"/>
    <w:rsid w:val="005D5D5C"/>
    <w:rsid w:val="005F072D"/>
    <w:rsid w:val="00601059"/>
    <w:rsid w:val="00613BA2"/>
    <w:rsid w:val="00620B28"/>
    <w:rsid w:val="0062579C"/>
    <w:rsid w:val="00631568"/>
    <w:rsid w:val="00637646"/>
    <w:rsid w:val="006432B3"/>
    <w:rsid w:val="00644936"/>
    <w:rsid w:val="00646E3E"/>
    <w:rsid w:val="006577F4"/>
    <w:rsid w:val="00662813"/>
    <w:rsid w:val="00671C3D"/>
    <w:rsid w:val="00681103"/>
    <w:rsid w:val="00682567"/>
    <w:rsid w:val="00684D6A"/>
    <w:rsid w:val="006911AB"/>
    <w:rsid w:val="006B2029"/>
    <w:rsid w:val="006B5582"/>
    <w:rsid w:val="006C38BA"/>
    <w:rsid w:val="006D40D1"/>
    <w:rsid w:val="006E1A80"/>
    <w:rsid w:val="006E58C6"/>
    <w:rsid w:val="006F76AD"/>
    <w:rsid w:val="00703A93"/>
    <w:rsid w:val="00705804"/>
    <w:rsid w:val="0071222C"/>
    <w:rsid w:val="00715B34"/>
    <w:rsid w:val="0072389B"/>
    <w:rsid w:val="00727171"/>
    <w:rsid w:val="00730EF3"/>
    <w:rsid w:val="00736442"/>
    <w:rsid w:val="007435E3"/>
    <w:rsid w:val="007437B6"/>
    <w:rsid w:val="007557DB"/>
    <w:rsid w:val="007560F1"/>
    <w:rsid w:val="007737AE"/>
    <w:rsid w:val="00787E0F"/>
    <w:rsid w:val="0079140E"/>
    <w:rsid w:val="00795978"/>
    <w:rsid w:val="007A6685"/>
    <w:rsid w:val="007B1E4A"/>
    <w:rsid w:val="007B2EB7"/>
    <w:rsid w:val="007D1572"/>
    <w:rsid w:val="007D51B9"/>
    <w:rsid w:val="007E1297"/>
    <w:rsid w:val="0080583D"/>
    <w:rsid w:val="00806839"/>
    <w:rsid w:val="00806D06"/>
    <w:rsid w:val="00815DD6"/>
    <w:rsid w:val="008161CE"/>
    <w:rsid w:val="00816D0E"/>
    <w:rsid w:val="0082476E"/>
    <w:rsid w:val="0085697A"/>
    <w:rsid w:val="008631E1"/>
    <w:rsid w:val="00866A3B"/>
    <w:rsid w:val="008752E2"/>
    <w:rsid w:val="008827F2"/>
    <w:rsid w:val="00884925"/>
    <w:rsid w:val="00886698"/>
    <w:rsid w:val="008927FC"/>
    <w:rsid w:val="00893A1B"/>
    <w:rsid w:val="008A5CD1"/>
    <w:rsid w:val="008A610F"/>
    <w:rsid w:val="008B46B9"/>
    <w:rsid w:val="008B702D"/>
    <w:rsid w:val="008D76B4"/>
    <w:rsid w:val="008E0DED"/>
    <w:rsid w:val="008E2437"/>
    <w:rsid w:val="008E5B2A"/>
    <w:rsid w:val="009036DE"/>
    <w:rsid w:val="00904218"/>
    <w:rsid w:val="00927E56"/>
    <w:rsid w:val="00935F60"/>
    <w:rsid w:val="009479CC"/>
    <w:rsid w:val="00950C4D"/>
    <w:rsid w:val="00957EA9"/>
    <w:rsid w:val="00966393"/>
    <w:rsid w:val="00975F7C"/>
    <w:rsid w:val="00977BC4"/>
    <w:rsid w:val="00983AFC"/>
    <w:rsid w:val="009872BB"/>
    <w:rsid w:val="00996A2D"/>
    <w:rsid w:val="009A326D"/>
    <w:rsid w:val="009A5104"/>
    <w:rsid w:val="009B5372"/>
    <w:rsid w:val="009B5956"/>
    <w:rsid w:val="009C1BC1"/>
    <w:rsid w:val="009E4A22"/>
    <w:rsid w:val="009F39F7"/>
    <w:rsid w:val="00A03F01"/>
    <w:rsid w:val="00A0762F"/>
    <w:rsid w:val="00A2057D"/>
    <w:rsid w:val="00A23FD3"/>
    <w:rsid w:val="00A264F5"/>
    <w:rsid w:val="00A4644E"/>
    <w:rsid w:val="00A54516"/>
    <w:rsid w:val="00A54DEF"/>
    <w:rsid w:val="00A66B39"/>
    <w:rsid w:val="00A75D80"/>
    <w:rsid w:val="00A93941"/>
    <w:rsid w:val="00AA1005"/>
    <w:rsid w:val="00AA7099"/>
    <w:rsid w:val="00AB0687"/>
    <w:rsid w:val="00AB4B0B"/>
    <w:rsid w:val="00AC18C3"/>
    <w:rsid w:val="00AD0378"/>
    <w:rsid w:val="00AD067E"/>
    <w:rsid w:val="00AD0BBC"/>
    <w:rsid w:val="00AD2F6A"/>
    <w:rsid w:val="00AD5585"/>
    <w:rsid w:val="00AE3F30"/>
    <w:rsid w:val="00AE7B73"/>
    <w:rsid w:val="00B05303"/>
    <w:rsid w:val="00B171F5"/>
    <w:rsid w:val="00B229E3"/>
    <w:rsid w:val="00B26471"/>
    <w:rsid w:val="00B47527"/>
    <w:rsid w:val="00B50AAC"/>
    <w:rsid w:val="00B632C1"/>
    <w:rsid w:val="00B823DE"/>
    <w:rsid w:val="00B83662"/>
    <w:rsid w:val="00BA65CB"/>
    <w:rsid w:val="00BB1E04"/>
    <w:rsid w:val="00BB3686"/>
    <w:rsid w:val="00BC3219"/>
    <w:rsid w:val="00BC51F3"/>
    <w:rsid w:val="00BE6006"/>
    <w:rsid w:val="00BE7F51"/>
    <w:rsid w:val="00C18D26"/>
    <w:rsid w:val="00C2004E"/>
    <w:rsid w:val="00C253EE"/>
    <w:rsid w:val="00C42716"/>
    <w:rsid w:val="00C47A5B"/>
    <w:rsid w:val="00C54E42"/>
    <w:rsid w:val="00C76742"/>
    <w:rsid w:val="00C7749C"/>
    <w:rsid w:val="00C92076"/>
    <w:rsid w:val="00C950E5"/>
    <w:rsid w:val="00CB65FE"/>
    <w:rsid w:val="00CB69E0"/>
    <w:rsid w:val="00CC0894"/>
    <w:rsid w:val="00CD5D75"/>
    <w:rsid w:val="00CE52EF"/>
    <w:rsid w:val="00CE77FA"/>
    <w:rsid w:val="00D15A5C"/>
    <w:rsid w:val="00D20327"/>
    <w:rsid w:val="00D20FC2"/>
    <w:rsid w:val="00D318EC"/>
    <w:rsid w:val="00D400B8"/>
    <w:rsid w:val="00D40C90"/>
    <w:rsid w:val="00D44D00"/>
    <w:rsid w:val="00D4555B"/>
    <w:rsid w:val="00D56BED"/>
    <w:rsid w:val="00D65517"/>
    <w:rsid w:val="00D81738"/>
    <w:rsid w:val="00D84D03"/>
    <w:rsid w:val="00DA34F0"/>
    <w:rsid w:val="00DB22B2"/>
    <w:rsid w:val="00DC247E"/>
    <w:rsid w:val="00DD4308"/>
    <w:rsid w:val="00DD76ED"/>
    <w:rsid w:val="00DE4AEA"/>
    <w:rsid w:val="00DF136B"/>
    <w:rsid w:val="00DF3114"/>
    <w:rsid w:val="00DF7B02"/>
    <w:rsid w:val="00E041B5"/>
    <w:rsid w:val="00E10DDD"/>
    <w:rsid w:val="00E12BBC"/>
    <w:rsid w:val="00E152C1"/>
    <w:rsid w:val="00E41F30"/>
    <w:rsid w:val="00E5446E"/>
    <w:rsid w:val="00E55C2E"/>
    <w:rsid w:val="00E55F97"/>
    <w:rsid w:val="00E760F3"/>
    <w:rsid w:val="00E81E4E"/>
    <w:rsid w:val="00E97173"/>
    <w:rsid w:val="00EA1941"/>
    <w:rsid w:val="00EB6979"/>
    <w:rsid w:val="00ED26D9"/>
    <w:rsid w:val="00ED31ED"/>
    <w:rsid w:val="00EE2302"/>
    <w:rsid w:val="00EE408C"/>
    <w:rsid w:val="00EF2A59"/>
    <w:rsid w:val="00EF65C5"/>
    <w:rsid w:val="00F07BCA"/>
    <w:rsid w:val="00F154E3"/>
    <w:rsid w:val="00F1769F"/>
    <w:rsid w:val="00F23497"/>
    <w:rsid w:val="00F24B92"/>
    <w:rsid w:val="00F26272"/>
    <w:rsid w:val="00F531D9"/>
    <w:rsid w:val="00F73085"/>
    <w:rsid w:val="00F95DAD"/>
    <w:rsid w:val="00FC0E27"/>
    <w:rsid w:val="00FC1330"/>
    <w:rsid w:val="00FC3532"/>
    <w:rsid w:val="00FC5967"/>
    <w:rsid w:val="00FD040F"/>
    <w:rsid w:val="00FD1B62"/>
    <w:rsid w:val="00FD1EE8"/>
    <w:rsid w:val="00FD2BEF"/>
    <w:rsid w:val="00FD6E14"/>
    <w:rsid w:val="00FE7688"/>
    <w:rsid w:val="0154A490"/>
    <w:rsid w:val="016CCCAE"/>
    <w:rsid w:val="04761DF6"/>
    <w:rsid w:val="053C3B76"/>
    <w:rsid w:val="054880A9"/>
    <w:rsid w:val="062A7402"/>
    <w:rsid w:val="08224EA1"/>
    <w:rsid w:val="0BA83192"/>
    <w:rsid w:val="0BB7C22D"/>
    <w:rsid w:val="0D334615"/>
    <w:rsid w:val="0D53928E"/>
    <w:rsid w:val="14B3A0CE"/>
    <w:rsid w:val="155163D1"/>
    <w:rsid w:val="178406C9"/>
    <w:rsid w:val="18F30C79"/>
    <w:rsid w:val="1E1084BF"/>
    <w:rsid w:val="1E39A002"/>
    <w:rsid w:val="1E4429CA"/>
    <w:rsid w:val="220231F7"/>
    <w:rsid w:val="26422231"/>
    <w:rsid w:val="29966716"/>
    <w:rsid w:val="2A126928"/>
    <w:rsid w:val="2A2C4D9D"/>
    <w:rsid w:val="2B506811"/>
    <w:rsid w:val="2BEB93BE"/>
    <w:rsid w:val="2D41914A"/>
    <w:rsid w:val="2E1869AE"/>
    <w:rsid w:val="2E5A7BB5"/>
    <w:rsid w:val="30CDE978"/>
    <w:rsid w:val="32D58827"/>
    <w:rsid w:val="32F949A2"/>
    <w:rsid w:val="3332DD2A"/>
    <w:rsid w:val="33864DDF"/>
    <w:rsid w:val="33CBDAD0"/>
    <w:rsid w:val="3749CACF"/>
    <w:rsid w:val="3A69E607"/>
    <w:rsid w:val="3FF07D20"/>
    <w:rsid w:val="42202C52"/>
    <w:rsid w:val="43258E2C"/>
    <w:rsid w:val="47D3D56B"/>
    <w:rsid w:val="4924D37D"/>
    <w:rsid w:val="4A324D93"/>
    <w:rsid w:val="4C5C743F"/>
    <w:rsid w:val="510514C9"/>
    <w:rsid w:val="510EDCFF"/>
    <w:rsid w:val="514E6A94"/>
    <w:rsid w:val="5284C696"/>
    <w:rsid w:val="542096F7"/>
    <w:rsid w:val="54DB1E46"/>
    <w:rsid w:val="55BC6758"/>
    <w:rsid w:val="55BF5D8F"/>
    <w:rsid w:val="5865E8D2"/>
    <w:rsid w:val="5A8FD87B"/>
    <w:rsid w:val="5B927960"/>
    <w:rsid w:val="5BDE9E83"/>
    <w:rsid w:val="5CD15965"/>
    <w:rsid w:val="60F4CF94"/>
    <w:rsid w:val="61021036"/>
    <w:rsid w:val="61F5D329"/>
    <w:rsid w:val="6250B7F5"/>
    <w:rsid w:val="634F13AB"/>
    <w:rsid w:val="686514AD"/>
    <w:rsid w:val="688162D2"/>
    <w:rsid w:val="68DA16D8"/>
    <w:rsid w:val="68E81BEC"/>
    <w:rsid w:val="6AC26239"/>
    <w:rsid w:val="6B37986F"/>
    <w:rsid w:val="6B4BACCE"/>
    <w:rsid w:val="6D97D1D3"/>
    <w:rsid w:val="6D9D40F5"/>
    <w:rsid w:val="6DFD4BF9"/>
    <w:rsid w:val="6E63C714"/>
    <w:rsid w:val="6F771083"/>
    <w:rsid w:val="71F2CE96"/>
    <w:rsid w:val="72B140FB"/>
    <w:rsid w:val="7403D759"/>
    <w:rsid w:val="744D115C"/>
    <w:rsid w:val="768179AC"/>
    <w:rsid w:val="78A4E59D"/>
    <w:rsid w:val="78F587D3"/>
    <w:rsid w:val="7A44AC41"/>
    <w:rsid w:val="7AA32A83"/>
    <w:rsid w:val="7F59D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878CA3"/>
  <w15:docId w15:val="{E2E6086B-7143-4F92-8B31-0675E6BE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371C1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371C1"/>
    <w:rPr>
      <w:sz w:val="24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C04F0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04F05"/>
    <w:rPr>
      <w:color w:val="954F72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8648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C371C1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C371C1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636E1B"/>
    <w:pPr>
      <w:ind w:left="720"/>
      <w:contextualSpacing/>
    </w:pPr>
  </w:style>
  <w:style w:type="paragraph" w:customStyle="1" w:styleId="Default">
    <w:name w:val="Default"/>
    <w:qFormat/>
    <w:rsid w:val="00214580"/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86487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7737AE"/>
  </w:style>
  <w:style w:type="character" w:styleId="Hyperlink">
    <w:name w:val="Hyperlink"/>
    <w:basedOn w:val="DefaultParagraphFont"/>
    <w:uiPriority w:val="99"/>
    <w:unhideWhenUsed/>
    <w:rsid w:val="007557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7D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E6006"/>
    <w:rPr>
      <w:sz w:val="24"/>
    </w:rPr>
  </w:style>
  <w:style w:type="paragraph" w:customStyle="1" w:styleId="paragraph">
    <w:name w:val="paragraph"/>
    <w:basedOn w:val="Normal"/>
    <w:rsid w:val="00547C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547CDD"/>
  </w:style>
  <w:style w:type="character" w:customStyle="1" w:styleId="spellingerrorsuperscript">
    <w:name w:val="spellingerrorsuperscript"/>
    <w:basedOn w:val="DefaultParagraphFont"/>
    <w:rsid w:val="009036DE"/>
  </w:style>
  <w:style w:type="paragraph" w:styleId="NoSpacing">
    <w:name w:val="No Spacing"/>
    <w:uiPriority w:val="1"/>
    <w:qFormat/>
    <w:rsid w:val="0090421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684D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84D6A"/>
    <w:rPr>
      <w:b/>
      <w:bCs/>
    </w:rPr>
  </w:style>
  <w:style w:type="table" w:styleId="TableGrid">
    <w:name w:val="Table Grid"/>
    <w:basedOn w:val="TableNormal"/>
    <w:uiPriority w:val="39"/>
    <w:rsid w:val="00684D6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3042D5"/>
    <w:rPr>
      <w:rFonts w:ascii="Calibri" w:hAnsi="Calibri" w:cs="Calibri"/>
      <w:sz w:val="22"/>
      <w:szCs w:val="22"/>
    </w:rPr>
  </w:style>
  <w:style w:type="character" w:customStyle="1" w:styleId="xmso-font-fix-arial">
    <w:name w:val="x_mso-font-fix-arial"/>
    <w:basedOn w:val="DefaultParagraphFont"/>
    <w:rsid w:val="007D1572"/>
  </w:style>
  <w:style w:type="paragraph" w:customStyle="1" w:styleId="contentpasted01">
    <w:name w:val="contentpasted01"/>
    <w:basedOn w:val="Normal"/>
    <w:rsid w:val="000B2B7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0B2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205459-23ba-4e06-a6cd-17843724b7a7">
      <UserInfo>
        <DisplayName>Maseles, Judy S.</DisplayName>
        <AccountId>12</AccountId>
        <AccountType/>
      </UserInfo>
      <UserInfo>
        <DisplayName>Tofle, Ruth B.</DisplayName>
        <AccountId>13</AccountId>
        <AccountType/>
      </UserInfo>
      <UserInfo>
        <DisplayName>Herde, Mary J.</DisplayName>
        <AccountId>67</AccountId>
        <AccountType/>
      </UserInfo>
      <UserInfo>
        <DisplayName>Jago, Arthur G.</DisplayName>
        <AccountId>56</AccountId>
        <AccountType/>
      </UserInfo>
      <UserInfo>
        <DisplayName>Harris, Barb</DisplayName>
        <AccountId>68</AccountId>
        <AccountType/>
      </UserInfo>
      <UserInfo>
        <DisplayName>McCollum, Mary A.</DisplayName>
        <AccountId>47</AccountId>
        <AccountType/>
      </UserInfo>
      <UserInfo>
        <DisplayName>Otto, Richard J.</DisplayName>
        <AccountId>66</AccountId>
        <AccountType/>
      </UserInfo>
      <UserInfo>
        <DisplayName>Townsend, Martha</DisplayName>
        <AccountId>61</AccountId>
        <AccountType/>
      </UserInfo>
      <UserInfo>
        <DisplayName>Smith, Gary L. (Emeritus)</DisplayName>
        <AccountId>64</AccountId>
        <AccountType/>
      </UserInfo>
      <UserInfo>
        <DisplayName>Johanning, Donna J.</DisplayName>
        <AccountId>58</AccountId>
        <AccountType/>
      </UserInfo>
      <UserInfo>
        <DisplayName>haroldm@tnetmail.net</DisplayName>
        <AccountId>69</AccountId>
        <AccountType/>
      </UserInfo>
      <UserInfo>
        <DisplayName>Lorenz, Linda L.</DisplayName>
        <AccountId>51</AccountId>
        <AccountType/>
      </UserInfo>
      <UserInfo>
        <DisplayName>Schneider, Barbara A.</DisplayName>
        <AccountId>53</AccountId>
        <AccountType/>
      </UserInfo>
      <UserInfo>
        <DisplayName>Linville, Ina L.</DisplayName>
        <AccountId>49</AccountId>
        <AccountType/>
      </UserInfo>
      <UserInfo>
        <DisplayName>Walter, Margaret</DisplayName>
        <AccountId>48</AccountId>
        <AccountType/>
      </UserInfo>
      <UserInfo>
        <DisplayName>banksm1954@gmail.com</DisplayName>
        <AccountId>70</AccountId>
        <AccountType/>
      </UserInfo>
      <UserInfo>
        <DisplayName>Schmidt, Frank John</DisplayName>
        <AccountId>57</AccountId>
        <AccountType/>
      </UserInfo>
      <UserInfo>
        <DisplayName>Garrett, Elizabeth</DisplayName>
        <AccountId>62</AccountId>
        <AccountType/>
      </UserInfo>
      <UserInfo>
        <DisplayName>Bentley, Clyde</DisplayName>
        <AccountId>60</AccountId>
        <AccountType/>
      </UserInfo>
      <UserInfo>
        <DisplayName>cecile.bentley@gmail.com</DisplayName>
        <AccountId>71</AccountId>
        <AccountType/>
      </UserInfo>
      <UserInfo>
        <DisplayName>Moore, Cecil P.</DisplayName>
        <AccountId>55</AccountId>
        <AccountType/>
      </UserInfo>
      <UserInfo>
        <DisplayName>Henderson, Thomas A.</DisplayName>
        <AccountId>50</AccountId>
        <AccountType/>
      </UserInfo>
      <UserInfo>
        <DisplayName>Turner, L. Jo (Extension)</DisplayName>
        <AccountId>15</AccountId>
        <AccountType/>
      </UserInfo>
      <UserInfo>
        <DisplayName>Lanham, Carrie</DisplayName>
        <AccountId>59</AccountId>
        <AccountType/>
      </UserInfo>
      <UserInfo>
        <DisplayName>Metzgar, Karma J.</DisplayName>
        <AccountId>18</AccountId>
        <AccountType/>
      </UserInfo>
      <UserInfo>
        <DisplayName>Nolke, Judy</DisplayName>
        <AccountId>46</AccountId>
        <AccountType/>
      </UserInfo>
      <UserInfo>
        <DisplayName>Otto, Donna</DisplayName>
        <AccountId>17</AccountId>
        <AccountType/>
      </UserInfo>
      <UserInfo>
        <DisplayName>Dean, Kenneth D.</DisplayName>
        <AccountId>72</AccountId>
        <AccountType/>
      </UserInfo>
      <UserInfo>
        <DisplayName>Allen, Debbie E. (MU Life Sciences Center)</DisplayName>
        <AccountId>73</AccountId>
        <AccountType/>
      </UserInfo>
      <UserInfo>
        <DisplayName>Licklider, Mary M.</DisplayName>
        <AccountId>14</AccountId>
        <AccountType/>
      </UserInfo>
    </SharedWithUsers>
    <lcf76f155ced4ddcb4097134ff3c332f xmlns="b10455b2-d24d-49c4-b6f0-9d2f882d261f">
      <Terms xmlns="http://schemas.microsoft.com/office/infopath/2007/PartnerControls"/>
    </lcf76f155ced4ddcb4097134ff3c332f>
    <TaxCatchAll xmlns="85205459-23ba-4e06-a6cd-17843724b7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2C1E2DCEABBD408F408CBB1FF728CF" ma:contentTypeVersion="16" ma:contentTypeDescription="Create a new document." ma:contentTypeScope="" ma:versionID="a73e82f42738c475337e62f2a309ef5d">
  <xsd:schema xmlns:xsd="http://www.w3.org/2001/XMLSchema" xmlns:xs="http://www.w3.org/2001/XMLSchema" xmlns:p="http://schemas.microsoft.com/office/2006/metadata/properties" xmlns:ns2="b10455b2-d24d-49c4-b6f0-9d2f882d261f" xmlns:ns3="85205459-23ba-4e06-a6cd-17843724b7a7" targetNamespace="http://schemas.microsoft.com/office/2006/metadata/properties" ma:root="true" ma:fieldsID="ce43e2710383d3301fab9c974d4ae349" ns2:_="" ns3:_="">
    <xsd:import namespace="b10455b2-d24d-49c4-b6f0-9d2f882d261f"/>
    <xsd:import namespace="85205459-23ba-4e06-a6cd-17843724b7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455b2-d24d-49c4-b6f0-9d2f882d2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05459-23ba-4e06-a6cd-17843724b7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d2308c-7ee4-4e71-9a8e-8f434acf32c0}" ma:internalName="TaxCatchAll" ma:showField="CatchAllData" ma:web="85205459-23ba-4e06-a6cd-17843724b7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5B113-EBEA-46C3-AB97-A20795A39792}">
  <ds:schemaRefs>
    <ds:schemaRef ds:uri="http://schemas.microsoft.com/office/2006/metadata/properties"/>
    <ds:schemaRef ds:uri="http://www.w3.org/2000/xmlns/"/>
    <ds:schemaRef ds:uri="85205459-23ba-4e06-a6cd-17843724b7a7"/>
    <ds:schemaRef ds:uri="b10455b2-d24d-49c4-b6f0-9d2f882d261f"/>
    <ds:schemaRef ds:uri="http://schemas.microsoft.com/office/infopath/2007/PartnerControls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FC122104-D7EB-4973-8FD5-3A6CE9524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364CE-0033-4674-B39C-88E2FC8862B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10455b2-d24d-49c4-b6f0-9d2f882d261f"/>
    <ds:schemaRef ds:uri="85205459-23ba-4e06-a6cd-17843724b7a7"/>
  </ds:schemaRefs>
</ds:datastoreItem>
</file>

<file path=customXml/itemProps4.xml><?xml version="1.0" encoding="utf-8"?>
<ds:datastoreItem xmlns:ds="http://schemas.openxmlformats.org/officeDocument/2006/customXml" ds:itemID="{8E311161-98BE-490A-9324-67114353B34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7099</Characters>
  <Application>Microsoft Office Word</Application>
  <DocSecurity>0</DocSecurity>
  <Lines>59</Lines>
  <Paragraphs>16</Paragraphs>
  <ScaleCrop>false</ScaleCrop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Garrett</dc:creator>
  <dc:description/>
  <cp:lastModifiedBy>Maseles, Judy S.</cp:lastModifiedBy>
  <cp:revision>2</cp:revision>
  <cp:lastPrinted>2023-01-22T17:11:00Z</cp:lastPrinted>
  <dcterms:created xsi:type="dcterms:W3CDTF">2023-07-18T12:54:00Z</dcterms:created>
  <dcterms:modified xsi:type="dcterms:W3CDTF">2023-07-18T12:54:00Z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0x010100F32C1E2DCEABBD408F408CBB1FF728CF</vt:lpwstr>
  </property>
  <property fmtid="{D5CDD505-2E9C-101B-9397-08002B2CF9AE}" pid="9" name="MediaServiceImageTags">
    <vt:lpwstr/>
  </property>
</Properties>
</file>